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21A5C" w14:textId="77777777" w:rsidR="00BD4943" w:rsidRDefault="00BD4943" w:rsidP="00ED36FC">
      <w:pPr>
        <w:pStyle w:val="Heading1"/>
        <w:jc w:val="center"/>
        <w:rPr>
          <w:lang w:val="en-GB"/>
        </w:rPr>
      </w:pPr>
    </w:p>
    <w:p w14:paraId="2EDA2812" w14:textId="77777777" w:rsidR="00ED36FC" w:rsidRDefault="001407C9" w:rsidP="00ED36FC">
      <w:pPr>
        <w:pStyle w:val="Heading1"/>
        <w:jc w:val="center"/>
        <w:rPr>
          <w:lang w:val="en-GB"/>
        </w:rPr>
      </w:pPr>
      <w:r>
        <w:rPr>
          <w:lang w:val="en-GB"/>
        </w:rPr>
        <w:t xml:space="preserve">Review and Update of the </w:t>
      </w:r>
      <w:r w:rsidR="00667ACF">
        <w:rPr>
          <w:lang w:val="en-GB"/>
        </w:rPr>
        <w:t xml:space="preserve">VTS </w:t>
      </w:r>
      <w:r>
        <w:rPr>
          <w:lang w:val="en-GB"/>
        </w:rPr>
        <w:t>Manual</w:t>
      </w:r>
    </w:p>
    <w:p w14:paraId="6BC88809" w14:textId="16D4D7AA" w:rsidR="0031761B" w:rsidRDefault="009522AC" w:rsidP="0031761B">
      <w:pPr>
        <w:pStyle w:val="Heading2"/>
        <w:rPr>
          <w:lang w:val="en-US" w:eastAsia="en-GB"/>
        </w:rPr>
      </w:pPr>
      <w:r>
        <w:rPr>
          <w:lang w:val="en-US" w:eastAsia="en-GB"/>
        </w:rPr>
        <w:t>Background</w:t>
      </w:r>
    </w:p>
    <w:p w14:paraId="0717A0CF" w14:textId="712E26E7" w:rsidR="002A69D6" w:rsidRPr="002A69D6" w:rsidRDefault="002A69D6" w:rsidP="00EB764E">
      <w:pPr>
        <w:pStyle w:val="BodyText"/>
        <w:spacing w:before="120" w:after="120" w:line="240" w:lineRule="auto"/>
        <w:rPr>
          <w:lang w:val="en-US" w:eastAsia="en-GB"/>
        </w:rPr>
      </w:pPr>
      <w:bookmarkStart w:id="0" w:name="_GoBack"/>
      <w:r w:rsidRPr="002A69D6">
        <w:rPr>
          <w:lang w:val="en-US" w:eastAsia="en-GB"/>
        </w:rPr>
        <w:t xml:space="preserve">The VTS Manual </w:t>
      </w:r>
      <w:r w:rsidR="00ED793D">
        <w:rPr>
          <w:lang w:val="en-US" w:eastAsia="en-GB"/>
        </w:rPr>
        <w:t xml:space="preserve">(the Manual) </w:t>
      </w:r>
      <w:r w:rsidR="00DC6F20">
        <w:rPr>
          <w:lang w:val="en-US" w:eastAsia="en-GB"/>
        </w:rPr>
        <w:t>provides a mechanism</w:t>
      </w:r>
      <w:r w:rsidRPr="002A69D6">
        <w:rPr>
          <w:lang w:val="en-US" w:eastAsia="en-GB"/>
        </w:rPr>
        <w:t xml:space="preserve"> to assist Contracting Governments, Competent Authorities, VTS Authorities and training organizations in harmonizing the delivery of VTS worldwide by providing a comprehensive </w:t>
      </w:r>
      <w:r w:rsidR="00D66BDE">
        <w:rPr>
          <w:lang w:val="en-US" w:eastAsia="en-GB"/>
        </w:rPr>
        <w:t>overview of</w:t>
      </w:r>
      <w:r w:rsidRPr="002A69D6">
        <w:rPr>
          <w:lang w:val="en-US" w:eastAsia="en-GB"/>
        </w:rPr>
        <w:t xml:space="preserve"> all aspects relating to the provision of VTS. </w:t>
      </w:r>
    </w:p>
    <w:bookmarkEnd w:id="0"/>
    <w:p w14:paraId="3080E005" w14:textId="77777777" w:rsidR="00667ACF" w:rsidRDefault="00667ACF" w:rsidP="00EB764E">
      <w:pPr>
        <w:pStyle w:val="BodyText"/>
        <w:spacing w:before="120" w:after="120" w:line="240" w:lineRule="auto"/>
        <w:rPr>
          <w:lang w:val="en-US" w:eastAsia="en-GB"/>
        </w:rPr>
      </w:pPr>
      <w:r>
        <w:rPr>
          <w:lang w:val="en-US" w:eastAsia="en-GB"/>
        </w:rPr>
        <w:t>In particular, the Manual is:</w:t>
      </w:r>
    </w:p>
    <w:p w14:paraId="5B1EE9D8" w14:textId="4DE1B602" w:rsidR="00667ACF" w:rsidRDefault="00667ACF" w:rsidP="00EB764E">
      <w:pPr>
        <w:pStyle w:val="BodyText"/>
        <w:numPr>
          <w:ilvl w:val="0"/>
          <w:numId w:val="19"/>
        </w:numPr>
        <w:spacing w:before="120" w:after="120" w:line="240" w:lineRule="auto"/>
        <w:ind w:left="714" w:hanging="357"/>
        <w:rPr>
          <w:lang w:val="en-US" w:eastAsia="en-GB"/>
        </w:rPr>
      </w:pPr>
      <w:r>
        <w:rPr>
          <w:lang w:val="en-US" w:eastAsia="en-GB"/>
        </w:rPr>
        <w:t>I</w:t>
      </w:r>
      <w:r w:rsidR="009522AC" w:rsidRPr="002A69D6">
        <w:rPr>
          <w:lang w:val="en-US" w:eastAsia="en-GB"/>
        </w:rPr>
        <w:t xml:space="preserve">ntended to complement IALA </w:t>
      </w:r>
      <w:r w:rsidR="009522AC">
        <w:rPr>
          <w:lang w:val="en-US" w:eastAsia="en-GB"/>
        </w:rPr>
        <w:t>Standards</w:t>
      </w:r>
      <w:r w:rsidR="009522AC" w:rsidRPr="002A69D6">
        <w:rPr>
          <w:lang w:val="en-US" w:eastAsia="en-GB"/>
        </w:rPr>
        <w:t xml:space="preserve"> relating to VTS. It is not intended to replicate the information and guidance in these documents or be prescriptive about the practices described within them. Rather, it provides a </w:t>
      </w:r>
      <w:r w:rsidR="00D66BDE">
        <w:rPr>
          <w:lang w:val="en-US" w:eastAsia="en-GB"/>
        </w:rPr>
        <w:t>summary</w:t>
      </w:r>
      <w:r w:rsidR="00125FA4">
        <w:rPr>
          <w:lang w:val="en-US" w:eastAsia="en-GB"/>
        </w:rPr>
        <w:t xml:space="preserve"> </w:t>
      </w:r>
      <w:r w:rsidR="009522AC" w:rsidRPr="002A69D6">
        <w:rPr>
          <w:lang w:val="en-US" w:eastAsia="en-GB"/>
        </w:rPr>
        <w:t>to assist authorities to meet their obligations for the establishment and operation of VTS in a consistent manner</w:t>
      </w:r>
      <w:r>
        <w:rPr>
          <w:lang w:val="en-US" w:eastAsia="en-GB"/>
        </w:rPr>
        <w:t>; and</w:t>
      </w:r>
    </w:p>
    <w:p w14:paraId="4BFDEEFE" w14:textId="639EC03A" w:rsidR="00956582" w:rsidRPr="00BD09B9" w:rsidRDefault="00667ACF" w:rsidP="00EB764E">
      <w:pPr>
        <w:pStyle w:val="BodyText"/>
        <w:numPr>
          <w:ilvl w:val="0"/>
          <w:numId w:val="19"/>
        </w:numPr>
        <w:spacing w:before="120" w:after="120" w:line="240" w:lineRule="auto"/>
        <w:ind w:left="714" w:hanging="357"/>
        <w:rPr>
          <w:lang w:val="en-US" w:eastAsia="en-GB"/>
        </w:rPr>
      </w:pPr>
      <w:r w:rsidRPr="00BD09B9">
        <w:rPr>
          <w:lang w:val="en-US" w:eastAsia="en-GB"/>
        </w:rPr>
        <w:t>Ai</w:t>
      </w:r>
      <w:r w:rsidR="002A69D6" w:rsidRPr="00BD09B9">
        <w:rPr>
          <w:lang w:val="en-US" w:eastAsia="en-GB"/>
        </w:rPr>
        <w:t>med at a wide readership to encompass all who are in any way involved with the policy for provision, operation and effectiveness of VTS, including those with management responsibility at national level and those who deliver services to the mariner.</w:t>
      </w:r>
    </w:p>
    <w:p w14:paraId="67C652D9" w14:textId="77777777" w:rsidR="0031761B" w:rsidRDefault="0031761B" w:rsidP="00EB764E">
      <w:pPr>
        <w:pStyle w:val="Heading2"/>
        <w:spacing w:before="120" w:after="120"/>
        <w:rPr>
          <w:lang w:val="en-US" w:eastAsia="en-GB"/>
        </w:rPr>
      </w:pPr>
      <w:r>
        <w:rPr>
          <w:lang w:val="en-US" w:eastAsia="en-GB"/>
        </w:rPr>
        <w:t>Purpose</w:t>
      </w:r>
    </w:p>
    <w:p w14:paraId="3E654119" w14:textId="4B5C2F83" w:rsidR="00667ACF" w:rsidRPr="00BD09B9" w:rsidRDefault="00DC6F20" w:rsidP="00EB764E">
      <w:pPr>
        <w:pStyle w:val="BodyText"/>
        <w:spacing w:before="120" w:after="120" w:line="240" w:lineRule="auto"/>
        <w:rPr>
          <w:lang w:val="en-US" w:eastAsia="en-GB"/>
        </w:rPr>
      </w:pPr>
      <w:r>
        <w:rPr>
          <w:lang w:val="en-US" w:eastAsia="en-GB"/>
        </w:rPr>
        <w:t xml:space="preserve">This </w:t>
      </w:r>
      <w:r w:rsidR="002A69D6">
        <w:rPr>
          <w:lang w:val="en-US" w:eastAsia="en-GB"/>
        </w:rPr>
        <w:t>document</w:t>
      </w:r>
      <w:r w:rsidR="002A69D6" w:rsidRPr="00CA4824">
        <w:rPr>
          <w:lang w:val="en-US" w:eastAsia="en-GB"/>
        </w:rPr>
        <w:t xml:space="preserve"> </w:t>
      </w:r>
      <w:r>
        <w:rPr>
          <w:lang w:val="en-US" w:eastAsia="en-GB"/>
        </w:rPr>
        <w:t xml:space="preserve">describes the </w:t>
      </w:r>
      <w:r w:rsidR="001407C9">
        <w:rPr>
          <w:lang w:val="en-US" w:eastAsia="en-GB"/>
        </w:rPr>
        <w:t>framework</w:t>
      </w:r>
      <w:r>
        <w:rPr>
          <w:lang w:val="en-US" w:eastAsia="en-GB"/>
        </w:rPr>
        <w:t xml:space="preserve"> for </w:t>
      </w:r>
      <w:r w:rsidR="00667ACF">
        <w:rPr>
          <w:lang w:val="en-US" w:eastAsia="en-GB"/>
        </w:rPr>
        <w:t>synchronizing</w:t>
      </w:r>
      <w:r>
        <w:rPr>
          <w:lang w:val="en-US" w:eastAsia="en-GB"/>
        </w:rPr>
        <w:t xml:space="preserve"> </w:t>
      </w:r>
      <w:r w:rsidR="002A69D6" w:rsidRPr="00CA4824">
        <w:rPr>
          <w:lang w:val="en-US" w:eastAsia="en-GB"/>
        </w:rPr>
        <w:t xml:space="preserve">the </w:t>
      </w:r>
      <w:r w:rsidR="009522AC">
        <w:rPr>
          <w:lang w:val="en-US" w:eastAsia="en-GB"/>
        </w:rPr>
        <w:t>review</w:t>
      </w:r>
      <w:r>
        <w:rPr>
          <w:lang w:val="en-US" w:eastAsia="en-GB"/>
        </w:rPr>
        <w:t xml:space="preserve"> and </w:t>
      </w:r>
      <w:r w:rsidRPr="00CA4824">
        <w:rPr>
          <w:lang w:val="en-US" w:eastAsia="en-GB"/>
        </w:rPr>
        <w:t>update</w:t>
      </w:r>
      <w:r>
        <w:rPr>
          <w:lang w:val="en-US" w:eastAsia="en-GB"/>
        </w:rPr>
        <w:t xml:space="preserve"> </w:t>
      </w:r>
      <w:r w:rsidR="00BD04EC">
        <w:rPr>
          <w:lang w:val="en-US" w:eastAsia="en-GB"/>
        </w:rPr>
        <w:t xml:space="preserve">of </w:t>
      </w:r>
      <w:r w:rsidR="00ED793D">
        <w:rPr>
          <w:lang w:val="en-US" w:eastAsia="en-GB"/>
        </w:rPr>
        <w:t xml:space="preserve">the contents </w:t>
      </w:r>
      <w:r>
        <w:rPr>
          <w:lang w:val="en-US" w:eastAsia="en-GB"/>
        </w:rPr>
        <w:t xml:space="preserve">of the </w:t>
      </w:r>
      <w:r w:rsidR="002A69D6">
        <w:rPr>
          <w:lang w:val="en-US" w:eastAsia="en-GB"/>
        </w:rPr>
        <w:t xml:space="preserve">Manual </w:t>
      </w:r>
      <w:r>
        <w:rPr>
          <w:lang w:val="en-US" w:eastAsia="en-GB"/>
        </w:rPr>
        <w:t xml:space="preserve">with the release of new or revised </w:t>
      </w:r>
      <w:r w:rsidR="00BD04EC">
        <w:rPr>
          <w:lang w:val="en-US" w:eastAsia="en-GB"/>
        </w:rPr>
        <w:t xml:space="preserve">IALA </w:t>
      </w:r>
      <w:r w:rsidR="002A69D6">
        <w:rPr>
          <w:lang w:val="en-US" w:eastAsia="en-GB"/>
        </w:rPr>
        <w:t xml:space="preserve">Standards </w:t>
      </w:r>
      <w:r w:rsidR="00F81427">
        <w:rPr>
          <w:lang w:val="en-US" w:eastAsia="en-GB"/>
        </w:rPr>
        <w:t xml:space="preserve">and their </w:t>
      </w:r>
      <w:r w:rsidR="00F81427" w:rsidRPr="00F81427">
        <w:rPr>
          <w:lang w:val="en-US" w:eastAsia="en-GB"/>
        </w:rPr>
        <w:t>associa</w:t>
      </w:r>
      <w:r w:rsidR="00F81427">
        <w:rPr>
          <w:lang w:val="en-US" w:eastAsia="en-GB"/>
        </w:rPr>
        <w:t>ted Recommendations, Guidelines</w:t>
      </w:r>
      <w:r w:rsidR="00F81427" w:rsidRPr="00F81427">
        <w:rPr>
          <w:lang w:val="en-US" w:eastAsia="en-GB"/>
        </w:rPr>
        <w:t xml:space="preserve"> and Model Courses</w:t>
      </w:r>
      <w:r w:rsidR="00F81427">
        <w:rPr>
          <w:lang w:val="en-US" w:eastAsia="en-GB"/>
        </w:rPr>
        <w:t xml:space="preserve"> </w:t>
      </w:r>
      <w:r w:rsidR="002A69D6">
        <w:rPr>
          <w:lang w:val="en-US" w:eastAsia="en-GB"/>
        </w:rPr>
        <w:t>relat</w:t>
      </w:r>
      <w:r w:rsidR="00F81427">
        <w:rPr>
          <w:lang w:val="en-US" w:eastAsia="en-GB"/>
        </w:rPr>
        <w:t>ing</w:t>
      </w:r>
      <w:r w:rsidR="002A69D6">
        <w:rPr>
          <w:lang w:val="en-US" w:eastAsia="en-GB"/>
        </w:rPr>
        <w:t xml:space="preserve"> to VTS.</w:t>
      </w:r>
    </w:p>
    <w:p w14:paraId="4D7F35FF" w14:textId="77777777" w:rsidR="00BD09B9" w:rsidRDefault="00BD09B9" w:rsidP="00EB764E">
      <w:pPr>
        <w:pStyle w:val="Heading2"/>
        <w:spacing w:before="120" w:after="120"/>
        <w:rPr>
          <w:lang w:val="en-US" w:eastAsia="en-GB"/>
        </w:rPr>
      </w:pPr>
      <w:r>
        <w:rPr>
          <w:lang w:val="en-US" w:eastAsia="en-GB"/>
        </w:rPr>
        <w:t>Framework</w:t>
      </w:r>
    </w:p>
    <w:p w14:paraId="24475047" w14:textId="77777777" w:rsidR="00FB66A2" w:rsidRDefault="00FB66A2" w:rsidP="00EB764E">
      <w:pPr>
        <w:pStyle w:val="BodyText"/>
        <w:spacing w:before="120" w:after="120" w:line="240" w:lineRule="auto"/>
        <w:rPr>
          <w:lang w:val="en-US" w:eastAsia="en-GB"/>
        </w:rPr>
      </w:pPr>
      <w:r w:rsidRPr="00AE6A65">
        <w:rPr>
          <w:lang w:val="en-US" w:eastAsia="en-GB"/>
        </w:rPr>
        <w:t xml:space="preserve">The </w:t>
      </w:r>
      <w:r>
        <w:rPr>
          <w:lang w:val="en-US" w:eastAsia="en-GB"/>
        </w:rPr>
        <w:t xml:space="preserve">VTS Committee is responsible for </w:t>
      </w:r>
      <w:r w:rsidRPr="00AE6A65">
        <w:rPr>
          <w:lang w:val="en-US" w:eastAsia="en-GB"/>
        </w:rPr>
        <w:t>continuously monitor</w:t>
      </w:r>
      <w:r>
        <w:rPr>
          <w:lang w:val="en-US" w:eastAsia="en-GB"/>
        </w:rPr>
        <w:t>ing</w:t>
      </w:r>
      <w:r w:rsidRPr="00AE6A65">
        <w:rPr>
          <w:lang w:val="en-US" w:eastAsia="en-GB"/>
        </w:rPr>
        <w:t xml:space="preserve"> developmen</w:t>
      </w:r>
      <w:r>
        <w:rPr>
          <w:lang w:val="en-US" w:eastAsia="en-GB"/>
        </w:rPr>
        <w:t>ts related to the establishment, implementation and operation of VTS</w:t>
      </w:r>
      <w:r w:rsidRPr="00AE6A65">
        <w:rPr>
          <w:lang w:val="en-US" w:eastAsia="en-GB"/>
        </w:rPr>
        <w:t xml:space="preserve"> </w:t>
      </w:r>
      <w:r>
        <w:rPr>
          <w:lang w:val="en-US" w:eastAsia="en-GB"/>
        </w:rPr>
        <w:t xml:space="preserve">and preparing new or revised guidance documents, the </w:t>
      </w:r>
      <w:r w:rsidRPr="00FB42CE">
        <w:rPr>
          <w:lang w:val="en-US" w:eastAsia="en-GB"/>
        </w:rPr>
        <w:t>implementation of which by all coastal states will</w:t>
      </w:r>
      <w:r>
        <w:rPr>
          <w:lang w:val="en-US" w:eastAsia="en-GB"/>
        </w:rPr>
        <w:t xml:space="preserve"> </w:t>
      </w:r>
      <w:r w:rsidRPr="00FB42CE">
        <w:rPr>
          <w:lang w:val="en-US" w:eastAsia="en-GB"/>
        </w:rPr>
        <w:t xml:space="preserve">harmonize </w:t>
      </w:r>
      <w:r>
        <w:rPr>
          <w:lang w:val="en-US" w:eastAsia="en-GB"/>
        </w:rPr>
        <w:t>VTS</w:t>
      </w:r>
      <w:r w:rsidRPr="00FB42CE">
        <w:rPr>
          <w:lang w:val="en-US" w:eastAsia="en-GB"/>
        </w:rPr>
        <w:t xml:space="preserve"> worldwide.</w:t>
      </w:r>
    </w:p>
    <w:p w14:paraId="5EDF890F" w14:textId="77777777" w:rsidR="00BD09B9" w:rsidRDefault="00FB66A2" w:rsidP="00EB764E">
      <w:pPr>
        <w:pStyle w:val="BodyText"/>
        <w:spacing w:before="120" w:after="120" w:line="240" w:lineRule="auto"/>
        <w:rPr>
          <w:lang w:val="en-US" w:eastAsia="en-GB"/>
        </w:rPr>
      </w:pPr>
      <w:r>
        <w:rPr>
          <w:lang w:val="en-US" w:eastAsia="en-GB"/>
        </w:rPr>
        <w:t xml:space="preserve">These </w:t>
      </w:r>
      <w:r w:rsidRPr="00FB42CE">
        <w:rPr>
          <w:lang w:val="en-US" w:eastAsia="en-GB"/>
        </w:rPr>
        <w:t xml:space="preserve">documents become IALA official documentation after approval by </w:t>
      </w:r>
      <w:proofErr w:type="gramStart"/>
      <w:r w:rsidRPr="00FB42CE">
        <w:rPr>
          <w:lang w:val="en-US" w:eastAsia="en-GB"/>
        </w:rPr>
        <w:t>Council, and</w:t>
      </w:r>
      <w:proofErr w:type="gramEnd"/>
      <w:r w:rsidRPr="00FB42CE">
        <w:rPr>
          <w:lang w:val="en-US" w:eastAsia="en-GB"/>
        </w:rPr>
        <w:t xml:space="preserve"> are then made available by the Secretariat on the website for public use.</w:t>
      </w:r>
      <w:r w:rsidR="00BD09B9" w:rsidRPr="00BD09B9">
        <w:rPr>
          <w:lang w:val="en-US" w:eastAsia="en-GB"/>
        </w:rPr>
        <w:t xml:space="preserve"> </w:t>
      </w:r>
    </w:p>
    <w:p w14:paraId="6E021FBC" w14:textId="27D45A1C" w:rsidR="00BD2EAB" w:rsidRDefault="001A4629" w:rsidP="00EB764E">
      <w:pPr>
        <w:pStyle w:val="BodyText"/>
        <w:spacing w:before="120" w:after="120" w:line="240" w:lineRule="auto"/>
        <w:rPr>
          <w:lang w:val="en-US" w:eastAsia="en-GB"/>
        </w:rPr>
      </w:pPr>
      <w:r>
        <w:rPr>
          <w:lang w:val="en-US" w:eastAsia="en-GB"/>
        </w:rPr>
        <w:t>The following framework has been adopted</w:t>
      </w:r>
      <w:r w:rsidDel="00AE6A65">
        <w:rPr>
          <w:lang w:val="en-US" w:eastAsia="en-GB"/>
        </w:rPr>
        <w:t xml:space="preserve"> </w:t>
      </w:r>
      <w:r>
        <w:rPr>
          <w:lang w:val="en-US" w:eastAsia="en-GB"/>
        </w:rPr>
        <w:t>t</w:t>
      </w:r>
      <w:r w:rsidR="00BD2EAB">
        <w:rPr>
          <w:lang w:val="en-US" w:eastAsia="en-GB"/>
        </w:rPr>
        <w:t xml:space="preserve">o </w:t>
      </w:r>
      <w:r w:rsidR="00A26841">
        <w:rPr>
          <w:lang w:val="en-US" w:eastAsia="en-GB"/>
        </w:rPr>
        <w:t>synchroniz</w:t>
      </w:r>
      <w:r w:rsidR="00284441">
        <w:rPr>
          <w:lang w:val="en-US" w:eastAsia="en-GB"/>
        </w:rPr>
        <w:t>e</w:t>
      </w:r>
      <w:r>
        <w:rPr>
          <w:lang w:val="en-US" w:eastAsia="en-GB"/>
        </w:rPr>
        <w:t xml:space="preserve"> the review and update of the Manual</w:t>
      </w:r>
      <w:r w:rsidR="00284441">
        <w:rPr>
          <w:lang w:val="en-US" w:eastAsia="en-GB"/>
        </w:rPr>
        <w:t xml:space="preserve"> </w:t>
      </w:r>
      <w:r w:rsidR="00A26841">
        <w:rPr>
          <w:lang w:val="en-US" w:eastAsia="en-GB"/>
        </w:rPr>
        <w:t xml:space="preserve">with </w:t>
      </w:r>
      <w:r w:rsidR="00BD2EAB">
        <w:rPr>
          <w:lang w:val="en-US" w:eastAsia="en-GB"/>
        </w:rPr>
        <w:t xml:space="preserve">the </w:t>
      </w:r>
      <w:r w:rsidR="00A26841">
        <w:rPr>
          <w:lang w:val="en-US" w:eastAsia="en-GB"/>
        </w:rPr>
        <w:t xml:space="preserve">release of new or revised </w:t>
      </w:r>
      <w:r w:rsidR="00F63891">
        <w:rPr>
          <w:lang w:val="en-US" w:eastAsia="en-GB"/>
        </w:rPr>
        <w:t xml:space="preserve">IALA </w:t>
      </w:r>
      <w:r w:rsidR="00A26841">
        <w:rPr>
          <w:lang w:val="en-US" w:eastAsia="en-GB"/>
        </w:rPr>
        <w:t>guidance documents</w:t>
      </w:r>
      <w:r w:rsidR="00BD2EAB">
        <w:rPr>
          <w:lang w:val="en-US" w:eastAsia="en-GB"/>
        </w:rPr>
        <w:t>:</w:t>
      </w:r>
    </w:p>
    <w:tbl>
      <w:tblPr>
        <w:tblStyle w:val="TableGrid"/>
        <w:tblW w:w="0" w:type="auto"/>
        <w:tblInd w:w="279" w:type="dxa"/>
        <w:tblLook w:val="04A0" w:firstRow="1" w:lastRow="0" w:firstColumn="1" w:lastColumn="0" w:noHBand="0" w:noVBand="1"/>
      </w:tblPr>
      <w:tblGrid>
        <w:gridCol w:w="1843"/>
        <w:gridCol w:w="7082"/>
      </w:tblGrid>
      <w:tr w:rsidR="00966CC1" w:rsidRPr="00BD2EAB" w14:paraId="0415FA90" w14:textId="77777777" w:rsidTr="00B736A8">
        <w:trPr>
          <w:tblHeader/>
        </w:trPr>
        <w:tc>
          <w:tcPr>
            <w:tcW w:w="1843" w:type="dxa"/>
            <w:shd w:val="clear" w:color="auto" w:fill="FFCE90" w:themeFill="accent5" w:themeFillTint="66"/>
          </w:tcPr>
          <w:p w14:paraId="62887365" w14:textId="77777777" w:rsidR="00966CC1" w:rsidRPr="00651F1F" w:rsidRDefault="00966CC1" w:rsidP="00EB764E">
            <w:pPr>
              <w:pStyle w:val="BodyText"/>
              <w:spacing w:before="120" w:after="120" w:line="240" w:lineRule="auto"/>
              <w:rPr>
                <w:rFonts w:asciiTheme="minorHAnsi" w:hAnsiTheme="minorHAnsi" w:cstheme="minorHAnsi"/>
                <w:b/>
                <w:lang w:val="en-US" w:eastAsia="en-GB"/>
              </w:rPr>
            </w:pPr>
            <w:r w:rsidRPr="00651F1F">
              <w:rPr>
                <w:rFonts w:asciiTheme="minorHAnsi" w:hAnsiTheme="minorHAnsi" w:cstheme="minorHAnsi"/>
                <w:b/>
                <w:lang w:val="en-US" w:eastAsia="en-GB"/>
              </w:rPr>
              <w:t>Responsible</w:t>
            </w:r>
          </w:p>
        </w:tc>
        <w:tc>
          <w:tcPr>
            <w:tcW w:w="7082" w:type="dxa"/>
            <w:shd w:val="clear" w:color="auto" w:fill="FFCE90" w:themeFill="accent5" w:themeFillTint="66"/>
          </w:tcPr>
          <w:p w14:paraId="27BFCC86" w14:textId="77777777" w:rsidR="00966CC1" w:rsidRPr="00651F1F" w:rsidRDefault="00B736A8" w:rsidP="00EB764E">
            <w:pPr>
              <w:pStyle w:val="BodyText"/>
              <w:spacing w:before="120" w:after="120" w:line="240" w:lineRule="auto"/>
              <w:rPr>
                <w:rFonts w:asciiTheme="minorHAnsi" w:hAnsiTheme="minorHAnsi" w:cstheme="minorHAnsi"/>
                <w:b/>
                <w:lang w:val="en-US" w:eastAsia="en-GB"/>
              </w:rPr>
            </w:pPr>
            <w:r w:rsidRPr="00651F1F">
              <w:rPr>
                <w:rFonts w:asciiTheme="minorHAnsi" w:hAnsiTheme="minorHAnsi" w:cstheme="minorHAnsi"/>
                <w:b/>
                <w:lang w:val="en-US" w:eastAsia="en-GB"/>
              </w:rPr>
              <w:t>Task/s</w:t>
            </w:r>
          </w:p>
        </w:tc>
      </w:tr>
      <w:tr w:rsidR="00BD2EAB" w:rsidRPr="004E51AC" w14:paraId="08CDB6A3" w14:textId="77777777" w:rsidTr="00C438BC">
        <w:tc>
          <w:tcPr>
            <w:tcW w:w="1843" w:type="dxa"/>
          </w:tcPr>
          <w:p w14:paraId="5A3A1D89" w14:textId="77777777" w:rsidR="00BD2EAB" w:rsidRPr="00C438BC" w:rsidRDefault="00BD2EAB" w:rsidP="00EB764E">
            <w:pPr>
              <w:pStyle w:val="BodyText"/>
              <w:spacing w:before="120" w:after="120" w:line="240" w:lineRule="auto"/>
              <w:rPr>
                <w:rFonts w:asciiTheme="minorHAnsi" w:hAnsiTheme="minorHAnsi" w:cstheme="minorHAnsi"/>
                <w:b/>
                <w:lang w:val="en-US" w:eastAsia="en-GB"/>
              </w:rPr>
            </w:pPr>
            <w:r w:rsidRPr="00C438BC">
              <w:rPr>
                <w:rFonts w:asciiTheme="minorHAnsi" w:hAnsiTheme="minorHAnsi" w:cstheme="minorHAnsi"/>
                <w:b/>
                <w:lang w:val="en-US" w:eastAsia="en-GB"/>
              </w:rPr>
              <w:t>VTS Committee</w:t>
            </w:r>
          </w:p>
        </w:tc>
        <w:tc>
          <w:tcPr>
            <w:tcW w:w="7082" w:type="dxa"/>
          </w:tcPr>
          <w:p w14:paraId="028BE598" w14:textId="77777777" w:rsidR="00F63891" w:rsidRDefault="00A26841"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 xml:space="preserve">Maintain a standing Task Item in the Committees Work </w:t>
            </w:r>
            <w:proofErr w:type="spellStart"/>
            <w:r>
              <w:rPr>
                <w:rFonts w:asciiTheme="minorHAnsi" w:hAnsiTheme="minorHAnsi" w:cstheme="minorHAnsi"/>
                <w:lang w:val="en-US" w:eastAsia="en-GB"/>
              </w:rPr>
              <w:t>Programme</w:t>
            </w:r>
            <w:proofErr w:type="spellEnd"/>
            <w:r>
              <w:rPr>
                <w:rFonts w:asciiTheme="minorHAnsi" w:hAnsiTheme="minorHAnsi" w:cstheme="minorHAnsi"/>
                <w:lang w:val="en-US" w:eastAsia="en-GB"/>
              </w:rPr>
              <w:t xml:space="preserve"> and associated Task Register to</w:t>
            </w:r>
            <w:r w:rsidR="00F63891">
              <w:rPr>
                <w:rFonts w:asciiTheme="minorHAnsi" w:hAnsiTheme="minorHAnsi" w:cstheme="minorHAnsi"/>
                <w:lang w:val="en-US" w:eastAsia="en-GB"/>
              </w:rPr>
              <w:t>:</w:t>
            </w:r>
          </w:p>
          <w:p w14:paraId="4BF39D02" w14:textId="77777777" w:rsidR="00F63891" w:rsidRDefault="00F63891" w:rsidP="00EB764E">
            <w:pPr>
              <w:pStyle w:val="BodyText"/>
              <w:numPr>
                <w:ilvl w:val="0"/>
                <w:numId w:val="20"/>
              </w:numPr>
              <w:spacing w:before="120" w:after="120" w:line="240" w:lineRule="auto"/>
              <w:ind w:left="714" w:hanging="357"/>
              <w:rPr>
                <w:rFonts w:asciiTheme="minorHAnsi" w:hAnsiTheme="minorHAnsi" w:cstheme="minorHAnsi"/>
                <w:lang w:val="en-US" w:eastAsia="en-GB"/>
              </w:rPr>
            </w:pPr>
            <w:r>
              <w:rPr>
                <w:rFonts w:asciiTheme="minorHAnsi" w:hAnsiTheme="minorHAnsi" w:cstheme="minorHAnsi"/>
                <w:lang w:val="en-US" w:eastAsia="en-GB"/>
              </w:rPr>
              <w:t>M</w:t>
            </w:r>
            <w:r w:rsidR="00A26841">
              <w:rPr>
                <w:rFonts w:asciiTheme="minorHAnsi" w:hAnsiTheme="minorHAnsi" w:cstheme="minorHAnsi"/>
                <w:lang w:val="en-US" w:eastAsia="en-GB"/>
              </w:rPr>
              <w:t>onitor the development</w:t>
            </w:r>
            <w:r w:rsidR="00526689">
              <w:rPr>
                <w:rFonts w:asciiTheme="minorHAnsi" w:hAnsiTheme="minorHAnsi" w:cstheme="minorHAnsi"/>
                <w:lang w:val="en-US" w:eastAsia="en-GB"/>
              </w:rPr>
              <w:t>/completion</w:t>
            </w:r>
            <w:r w:rsidR="00A26841">
              <w:rPr>
                <w:rFonts w:asciiTheme="minorHAnsi" w:hAnsiTheme="minorHAnsi" w:cstheme="minorHAnsi"/>
                <w:lang w:val="en-US" w:eastAsia="en-GB"/>
              </w:rPr>
              <w:t xml:space="preserve"> of new or revised documents</w:t>
            </w:r>
            <w:r w:rsidR="00FB66A2">
              <w:rPr>
                <w:rFonts w:asciiTheme="minorHAnsi" w:hAnsiTheme="minorHAnsi" w:cstheme="minorHAnsi"/>
                <w:lang w:val="en-US" w:eastAsia="en-GB"/>
              </w:rPr>
              <w:t>;</w:t>
            </w:r>
          </w:p>
          <w:p w14:paraId="5BDB36AF" w14:textId="59BDB048" w:rsidR="00FB66A2" w:rsidRDefault="00626821" w:rsidP="00EB764E">
            <w:pPr>
              <w:pStyle w:val="BodyText"/>
              <w:numPr>
                <w:ilvl w:val="0"/>
                <w:numId w:val="20"/>
              </w:numPr>
              <w:spacing w:before="120" w:after="120" w:line="240" w:lineRule="auto"/>
              <w:ind w:left="714" w:hanging="357"/>
              <w:rPr>
                <w:rFonts w:asciiTheme="minorHAnsi" w:hAnsiTheme="minorHAnsi" w:cstheme="minorHAnsi"/>
                <w:lang w:val="en-US" w:eastAsia="en-GB"/>
              </w:rPr>
            </w:pPr>
            <w:r>
              <w:rPr>
                <w:rFonts w:asciiTheme="minorHAnsi" w:hAnsiTheme="minorHAnsi" w:cstheme="minorHAnsi"/>
                <w:lang w:val="en-US" w:eastAsia="en-GB"/>
              </w:rPr>
              <w:t>Consider</w:t>
            </w:r>
            <w:r w:rsidR="00ED793D">
              <w:rPr>
                <w:rFonts w:asciiTheme="minorHAnsi" w:hAnsiTheme="minorHAnsi" w:cstheme="minorHAnsi"/>
                <w:lang w:val="en-US" w:eastAsia="en-GB"/>
              </w:rPr>
              <w:t xml:space="preserve"> </w:t>
            </w:r>
            <w:r w:rsidR="00FB66A2">
              <w:rPr>
                <w:rFonts w:asciiTheme="minorHAnsi" w:hAnsiTheme="minorHAnsi" w:cstheme="minorHAnsi"/>
                <w:lang w:val="en-US" w:eastAsia="en-GB"/>
              </w:rPr>
              <w:t>n</w:t>
            </w:r>
            <w:r w:rsidR="00A26841">
              <w:rPr>
                <w:rFonts w:asciiTheme="minorHAnsi" w:hAnsiTheme="minorHAnsi" w:cstheme="minorHAnsi"/>
                <w:lang w:val="en-US" w:eastAsia="en-GB"/>
              </w:rPr>
              <w:t xml:space="preserve">ew/revised contents for the Manual </w:t>
            </w:r>
            <w:r w:rsidR="00F63891">
              <w:rPr>
                <w:rFonts w:asciiTheme="minorHAnsi" w:hAnsiTheme="minorHAnsi" w:cstheme="minorHAnsi"/>
                <w:lang w:val="en-US" w:eastAsia="en-GB"/>
              </w:rPr>
              <w:t>when new/revised documents are</w:t>
            </w:r>
            <w:r w:rsidR="00FB66A2">
              <w:rPr>
                <w:rFonts w:asciiTheme="minorHAnsi" w:hAnsiTheme="minorHAnsi" w:cstheme="minorHAnsi"/>
                <w:lang w:val="en-US" w:eastAsia="en-GB"/>
              </w:rPr>
              <w:t xml:space="preserve"> being </w:t>
            </w:r>
            <w:r>
              <w:rPr>
                <w:rFonts w:asciiTheme="minorHAnsi" w:hAnsiTheme="minorHAnsi" w:cstheme="minorHAnsi"/>
                <w:lang w:val="en-US" w:eastAsia="en-GB"/>
              </w:rPr>
              <w:t>prepared</w:t>
            </w:r>
            <w:r w:rsidR="00FB66A2">
              <w:rPr>
                <w:rFonts w:asciiTheme="minorHAnsi" w:hAnsiTheme="minorHAnsi" w:cstheme="minorHAnsi"/>
                <w:lang w:val="en-US" w:eastAsia="en-GB"/>
              </w:rPr>
              <w:t xml:space="preserve"> for forwarding to Council for approval</w:t>
            </w:r>
            <w:r w:rsidR="00A26841">
              <w:rPr>
                <w:rFonts w:asciiTheme="minorHAnsi" w:hAnsiTheme="minorHAnsi" w:cstheme="minorHAnsi"/>
                <w:lang w:val="en-US" w:eastAsia="en-GB"/>
              </w:rPr>
              <w:t>.</w:t>
            </w:r>
          </w:p>
          <w:p w14:paraId="4BCEACA1" w14:textId="2A3B0858" w:rsidR="00FB66A2" w:rsidRDefault="00626821" w:rsidP="00EB764E">
            <w:pPr>
              <w:pStyle w:val="BodyText"/>
              <w:numPr>
                <w:ilvl w:val="0"/>
                <w:numId w:val="20"/>
              </w:numPr>
              <w:spacing w:before="120" w:after="120" w:line="240" w:lineRule="auto"/>
              <w:ind w:left="714" w:hanging="357"/>
              <w:rPr>
                <w:rFonts w:asciiTheme="minorHAnsi" w:hAnsiTheme="minorHAnsi" w:cstheme="minorHAnsi"/>
                <w:lang w:val="en-US" w:eastAsia="en-GB"/>
              </w:rPr>
            </w:pPr>
            <w:r>
              <w:rPr>
                <w:rFonts w:asciiTheme="minorHAnsi" w:hAnsiTheme="minorHAnsi" w:cstheme="minorHAnsi"/>
                <w:lang w:val="en-US" w:eastAsia="en-GB"/>
              </w:rPr>
              <w:t xml:space="preserve">Include proposals for new/revised contents to the Manual as appropriate when forwarding </w:t>
            </w:r>
            <w:r w:rsidR="00367BC7">
              <w:rPr>
                <w:rFonts w:asciiTheme="minorHAnsi" w:hAnsiTheme="minorHAnsi" w:cstheme="minorHAnsi"/>
                <w:lang w:val="en-US" w:eastAsia="en-GB"/>
              </w:rPr>
              <w:t>new/revised documents</w:t>
            </w:r>
            <w:r>
              <w:rPr>
                <w:rFonts w:asciiTheme="minorHAnsi" w:hAnsiTheme="minorHAnsi" w:cstheme="minorHAnsi"/>
                <w:lang w:val="en-US" w:eastAsia="en-GB"/>
              </w:rPr>
              <w:t xml:space="preserve"> to Council for approval.</w:t>
            </w:r>
          </w:p>
          <w:p w14:paraId="03CDCA12" w14:textId="5C017715" w:rsidR="00626821" w:rsidRPr="00FB66A2" w:rsidRDefault="00626821" w:rsidP="00BD04EC">
            <w:pPr>
              <w:pStyle w:val="BodyText"/>
              <w:numPr>
                <w:ilvl w:val="0"/>
                <w:numId w:val="20"/>
              </w:numPr>
              <w:spacing w:before="120" w:after="120" w:line="240" w:lineRule="auto"/>
              <w:ind w:left="714" w:hanging="357"/>
              <w:rPr>
                <w:rFonts w:asciiTheme="minorHAnsi" w:hAnsiTheme="minorHAnsi" w:cstheme="minorHAnsi"/>
                <w:lang w:val="en-US" w:eastAsia="en-GB"/>
              </w:rPr>
            </w:pPr>
            <w:r>
              <w:rPr>
                <w:rFonts w:asciiTheme="minorHAnsi" w:hAnsiTheme="minorHAnsi" w:cstheme="minorHAnsi"/>
                <w:lang w:val="en-US" w:eastAsia="en-GB"/>
              </w:rPr>
              <w:t xml:space="preserve">Assess the need for a comprehensive review of the Manual and the preparation of a </w:t>
            </w:r>
            <w:r w:rsidR="00BD04EC">
              <w:rPr>
                <w:rFonts w:asciiTheme="minorHAnsi" w:hAnsiTheme="minorHAnsi" w:cstheme="minorHAnsi"/>
                <w:lang w:val="en-US" w:eastAsia="en-GB"/>
              </w:rPr>
              <w:t>n</w:t>
            </w:r>
            <w:r>
              <w:rPr>
                <w:rFonts w:asciiTheme="minorHAnsi" w:hAnsiTheme="minorHAnsi" w:cstheme="minorHAnsi"/>
                <w:lang w:val="en-US" w:eastAsia="en-GB"/>
              </w:rPr>
              <w:t xml:space="preserve">ew </w:t>
            </w:r>
            <w:r w:rsidR="00BD04EC">
              <w:rPr>
                <w:rFonts w:asciiTheme="minorHAnsi" w:hAnsiTheme="minorHAnsi" w:cstheme="minorHAnsi"/>
                <w:lang w:val="en-US" w:eastAsia="en-GB"/>
              </w:rPr>
              <w:t>e</w:t>
            </w:r>
            <w:r>
              <w:rPr>
                <w:rFonts w:asciiTheme="minorHAnsi" w:hAnsiTheme="minorHAnsi" w:cstheme="minorHAnsi"/>
                <w:lang w:val="en-US" w:eastAsia="en-GB"/>
              </w:rPr>
              <w:t>dition as an ongoing task.</w:t>
            </w:r>
          </w:p>
        </w:tc>
      </w:tr>
      <w:tr w:rsidR="00BD2EAB" w:rsidRPr="004E51AC" w14:paraId="7C8B085A" w14:textId="77777777" w:rsidTr="00C438BC">
        <w:tc>
          <w:tcPr>
            <w:tcW w:w="1843" w:type="dxa"/>
          </w:tcPr>
          <w:p w14:paraId="56E43121" w14:textId="6BCC0454" w:rsidR="00BD2EAB" w:rsidRPr="00C438BC" w:rsidRDefault="00BD04EC" w:rsidP="00EB764E">
            <w:pPr>
              <w:pStyle w:val="BodyText"/>
              <w:spacing w:before="120" w:after="120" w:line="240" w:lineRule="auto"/>
              <w:rPr>
                <w:rFonts w:asciiTheme="minorHAnsi" w:hAnsiTheme="minorHAnsi" w:cstheme="minorHAnsi"/>
                <w:b/>
                <w:lang w:val="en-US" w:eastAsia="en-GB"/>
              </w:rPr>
            </w:pPr>
            <w:r>
              <w:rPr>
                <w:rFonts w:asciiTheme="minorHAnsi" w:hAnsiTheme="minorHAnsi" w:cstheme="minorHAnsi"/>
                <w:b/>
                <w:lang w:val="en-US" w:eastAsia="en-GB"/>
              </w:rPr>
              <w:lastRenderedPageBreak/>
              <w:t xml:space="preserve">VTS </w:t>
            </w:r>
            <w:r w:rsidR="00BD2EAB" w:rsidRPr="00C438BC">
              <w:rPr>
                <w:rFonts w:asciiTheme="minorHAnsi" w:hAnsiTheme="minorHAnsi" w:cstheme="minorHAnsi"/>
                <w:b/>
                <w:lang w:val="en-US" w:eastAsia="en-GB"/>
              </w:rPr>
              <w:t>Manual Editor</w:t>
            </w:r>
          </w:p>
        </w:tc>
        <w:tc>
          <w:tcPr>
            <w:tcW w:w="7082" w:type="dxa"/>
          </w:tcPr>
          <w:p w14:paraId="0B3D9562" w14:textId="77777777" w:rsidR="00C438BC" w:rsidRDefault="00C438BC"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Monitor the development/completion of new or revised documents.</w:t>
            </w:r>
          </w:p>
          <w:p w14:paraId="6180615C" w14:textId="77777777" w:rsidR="00F63891" w:rsidRDefault="001A4629"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Where appropriate, p</w:t>
            </w:r>
            <w:r w:rsidR="00284441">
              <w:rPr>
                <w:rFonts w:asciiTheme="minorHAnsi" w:hAnsiTheme="minorHAnsi" w:cstheme="minorHAnsi"/>
                <w:lang w:val="en-US" w:eastAsia="en-GB"/>
              </w:rPr>
              <w:t>repar</w:t>
            </w:r>
            <w:r>
              <w:rPr>
                <w:rFonts w:asciiTheme="minorHAnsi" w:hAnsiTheme="minorHAnsi" w:cstheme="minorHAnsi"/>
                <w:lang w:val="en-US" w:eastAsia="en-GB"/>
              </w:rPr>
              <w:t xml:space="preserve">e </w:t>
            </w:r>
            <w:r w:rsidR="00284441">
              <w:rPr>
                <w:rFonts w:asciiTheme="minorHAnsi" w:hAnsiTheme="minorHAnsi" w:cstheme="minorHAnsi"/>
                <w:lang w:val="en-US" w:eastAsia="en-GB"/>
              </w:rPr>
              <w:t>revis</w:t>
            </w:r>
            <w:r w:rsidR="00C438BC">
              <w:rPr>
                <w:rFonts w:asciiTheme="minorHAnsi" w:hAnsiTheme="minorHAnsi" w:cstheme="minorHAnsi"/>
                <w:lang w:val="en-US" w:eastAsia="en-GB"/>
              </w:rPr>
              <w:t>ed</w:t>
            </w:r>
            <w:r w:rsidR="00284441">
              <w:rPr>
                <w:rFonts w:asciiTheme="minorHAnsi" w:hAnsiTheme="minorHAnsi" w:cstheme="minorHAnsi"/>
                <w:lang w:val="en-US" w:eastAsia="en-GB"/>
              </w:rPr>
              <w:t>/update</w:t>
            </w:r>
            <w:r w:rsidR="00C438BC">
              <w:rPr>
                <w:rFonts w:asciiTheme="minorHAnsi" w:hAnsiTheme="minorHAnsi" w:cstheme="minorHAnsi"/>
                <w:lang w:val="en-US" w:eastAsia="en-GB"/>
              </w:rPr>
              <w:t>d</w:t>
            </w:r>
            <w:r w:rsidR="00284441">
              <w:rPr>
                <w:rFonts w:asciiTheme="minorHAnsi" w:hAnsiTheme="minorHAnsi" w:cstheme="minorHAnsi"/>
                <w:lang w:val="en-US" w:eastAsia="en-GB"/>
              </w:rPr>
              <w:t xml:space="preserve"> </w:t>
            </w:r>
            <w:r w:rsidR="00C438BC">
              <w:rPr>
                <w:rFonts w:asciiTheme="minorHAnsi" w:hAnsiTheme="minorHAnsi" w:cstheme="minorHAnsi"/>
                <w:lang w:val="en-US" w:eastAsia="en-GB"/>
              </w:rPr>
              <w:t>contents for</w:t>
            </w:r>
            <w:r w:rsidR="00284441">
              <w:rPr>
                <w:rFonts w:asciiTheme="minorHAnsi" w:hAnsiTheme="minorHAnsi" w:cstheme="minorHAnsi"/>
                <w:lang w:val="en-US" w:eastAsia="en-GB"/>
              </w:rPr>
              <w:t xml:space="preserve"> the Manual for the Committees consideration.</w:t>
            </w:r>
          </w:p>
          <w:p w14:paraId="549894A3" w14:textId="4231C002" w:rsidR="00626821" w:rsidRPr="00BD2EAB" w:rsidRDefault="00626821"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Monitor the need for the development of a new edition and advise the VTS Committee accordingly.</w:t>
            </w:r>
          </w:p>
        </w:tc>
      </w:tr>
      <w:tr w:rsidR="00BD2EAB" w:rsidRPr="004E51AC" w14:paraId="6E2DFACC" w14:textId="77777777" w:rsidTr="00C438BC">
        <w:tc>
          <w:tcPr>
            <w:tcW w:w="1843" w:type="dxa"/>
          </w:tcPr>
          <w:p w14:paraId="7CCC6E69" w14:textId="77777777" w:rsidR="00BD2EAB" w:rsidRPr="00C438BC" w:rsidRDefault="00BD2EAB" w:rsidP="00EB764E">
            <w:pPr>
              <w:pStyle w:val="BodyText"/>
              <w:spacing w:before="120" w:after="120" w:line="240" w:lineRule="auto"/>
              <w:rPr>
                <w:rFonts w:asciiTheme="minorHAnsi" w:hAnsiTheme="minorHAnsi" w:cstheme="minorHAnsi"/>
                <w:b/>
                <w:lang w:val="en-US" w:eastAsia="en-GB"/>
              </w:rPr>
            </w:pPr>
            <w:r w:rsidRPr="00C438BC">
              <w:rPr>
                <w:rFonts w:asciiTheme="minorHAnsi" w:hAnsiTheme="minorHAnsi" w:cstheme="minorHAnsi"/>
                <w:b/>
                <w:lang w:val="en-US" w:eastAsia="en-GB"/>
              </w:rPr>
              <w:t>Secretariat</w:t>
            </w:r>
          </w:p>
        </w:tc>
        <w:tc>
          <w:tcPr>
            <w:tcW w:w="7082" w:type="dxa"/>
          </w:tcPr>
          <w:p w14:paraId="49B4ACF4" w14:textId="77777777" w:rsidR="00175EE2" w:rsidRDefault="00175EE2"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In forwarding proposed changes to Council, ensure:</w:t>
            </w:r>
          </w:p>
          <w:p w14:paraId="335BDB64" w14:textId="77777777" w:rsidR="00BD2EAB" w:rsidRDefault="00651F1F" w:rsidP="00EB764E">
            <w:pPr>
              <w:pStyle w:val="BodyText"/>
              <w:numPr>
                <w:ilvl w:val="0"/>
                <w:numId w:val="22"/>
              </w:numPr>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The c</w:t>
            </w:r>
            <w:r w:rsidR="00FB66A2">
              <w:rPr>
                <w:rFonts w:asciiTheme="minorHAnsi" w:hAnsiTheme="minorHAnsi" w:cstheme="minorHAnsi"/>
                <w:lang w:val="en-US" w:eastAsia="en-GB"/>
              </w:rPr>
              <w:t>hanges are consistent with IALA document</w:t>
            </w:r>
            <w:r w:rsidR="00C438BC">
              <w:rPr>
                <w:rFonts w:asciiTheme="minorHAnsi" w:hAnsiTheme="minorHAnsi" w:cstheme="minorHAnsi"/>
                <w:lang w:val="en-US" w:eastAsia="en-GB"/>
              </w:rPr>
              <w:t>ation</w:t>
            </w:r>
            <w:r w:rsidR="00FB66A2">
              <w:rPr>
                <w:rFonts w:asciiTheme="minorHAnsi" w:hAnsiTheme="minorHAnsi" w:cstheme="minorHAnsi"/>
                <w:lang w:val="en-US" w:eastAsia="en-GB"/>
              </w:rPr>
              <w:t xml:space="preserve"> policies.</w:t>
            </w:r>
          </w:p>
          <w:p w14:paraId="65FC617E" w14:textId="77777777" w:rsidR="00284441" w:rsidRDefault="00C438BC" w:rsidP="00EB764E">
            <w:pPr>
              <w:pStyle w:val="BodyText"/>
              <w:numPr>
                <w:ilvl w:val="0"/>
                <w:numId w:val="22"/>
              </w:numPr>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 xml:space="preserve">Quality </w:t>
            </w:r>
            <w:r w:rsidR="00175EE2">
              <w:rPr>
                <w:rFonts w:asciiTheme="minorHAnsi" w:hAnsiTheme="minorHAnsi" w:cstheme="minorHAnsi"/>
                <w:lang w:val="en-US" w:eastAsia="en-GB"/>
              </w:rPr>
              <w:t>Control</w:t>
            </w:r>
            <w:r>
              <w:rPr>
                <w:rFonts w:asciiTheme="minorHAnsi" w:hAnsiTheme="minorHAnsi" w:cstheme="minorHAnsi"/>
                <w:lang w:val="en-US" w:eastAsia="en-GB"/>
              </w:rPr>
              <w:t xml:space="preserve"> - document control</w:t>
            </w:r>
            <w:r w:rsidR="00175EE2">
              <w:rPr>
                <w:rFonts w:asciiTheme="minorHAnsi" w:hAnsiTheme="minorHAnsi" w:cstheme="minorHAnsi"/>
                <w:lang w:val="en-US" w:eastAsia="en-GB"/>
              </w:rPr>
              <w:t xml:space="preserve">, change management, </w:t>
            </w:r>
            <w:r>
              <w:rPr>
                <w:rFonts w:asciiTheme="minorHAnsi" w:hAnsiTheme="minorHAnsi" w:cstheme="minorHAnsi"/>
                <w:lang w:val="en-US" w:eastAsia="en-GB"/>
              </w:rPr>
              <w:t>etc</w:t>
            </w:r>
            <w:r w:rsidR="00BD09B9">
              <w:rPr>
                <w:rFonts w:asciiTheme="minorHAnsi" w:hAnsiTheme="minorHAnsi" w:cstheme="minorHAnsi"/>
                <w:lang w:val="en-US" w:eastAsia="en-GB"/>
              </w:rPr>
              <w:t>.</w:t>
            </w:r>
          </w:p>
          <w:p w14:paraId="1E351AA2" w14:textId="77777777" w:rsidR="00A90A16" w:rsidRDefault="00651F1F"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Within 5 working days of</w:t>
            </w:r>
            <w:r w:rsidR="008D2ADA">
              <w:rPr>
                <w:rFonts w:asciiTheme="minorHAnsi" w:hAnsiTheme="minorHAnsi" w:cstheme="minorHAnsi"/>
                <w:lang w:val="en-US" w:eastAsia="en-GB"/>
              </w:rPr>
              <w:t xml:space="preserve"> </w:t>
            </w:r>
            <w:r w:rsidR="00ED793D">
              <w:rPr>
                <w:rFonts w:asciiTheme="minorHAnsi" w:hAnsiTheme="minorHAnsi" w:cstheme="minorHAnsi"/>
                <w:lang w:val="en-US" w:eastAsia="en-GB"/>
              </w:rPr>
              <w:t xml:space="preserve">new/revised contents for the Manual being approved by </w:t>
            </w:r>
            <w:r w:rsidR="008D2ADA">
              <w:rPr>
                <w:rFonts w:asciiTheme="minorHAnsi" w:hAnsiTheme="minorHAnsi" w:cstheme="minorHAnsi"/>
                <w:lang w:val="en-US" w:eastAsia="en-GB"/>
              </w:rPr>
              <w:t xml:space="preserve">Council </w:t>
            </w:r>
            <w:r>
              <w:rPr>
                <w:rFonts w:asciiTheme="minorHAnsi" w:hAnsiTheme="minorHAnsi" w:cstheme="minorHAnsi"/>
                <w:lang w:val="en-US" w:eastAsia="en-GB"/>
              </w:rPr>
              <w:t>approval</w:t>
            </w:r>
            <w:r w:rsidR="00A90A16">
              <w:rPr>
                <w:rFonts w:asciiTheme="minorHAnsi" w:hAnsiTheme="minorHAnsi" w:cstheme="minorHAnsi"/>
                <w:lang w:val="en-US" w:eastAsia="en-GB"/>
              </w:rPr>
              <w:t>:</w:t>
            </w:r>
          </w:p>
          <w:p w14:paraId="764B75FD" w14:textId="77777777" w:rsidR="00284441" w:rsidRDefault="00A90A16" w:rsidP="00EB764E">
            <w:pPr>
              <w:pStyle w:val="BodyText"/>
              <w:numPr>
                <w:ilvl w:val="0"/>
                <w:numId w:val="23"/>
              </w:numPr>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R</w:t>
            </w:r>
            <w:r w:rsidR="00FB66A2">
              <w:rPr>
                <w:rFonts w:asciiTheme="minorHAnsi" w:hAnsiTheme="minorHAnsi" w:cstheme="minorHAnsi"/>
                <w:lang w:val="en-US" w:eastAsia="en-GB"/>
              </w:rPr>
              <w:t xml:space="preserve">elease </w:t>
            </w:r>
            <w:r w:rsidR="00651F1F">
              <w:rPr>
                <w:rFonts w:asciiTheme="minorHAnsi" w:hAnsiTheme="minorHAnsi" w:cstheme="minorHAnsi"/>
                <w:lang w:val="en-US" w:eastAsia="en-GB"/>
              </w:rPr>
              <w:t>the</w:t>
            </w:r>
            <w:r w:rsidR="00FB66A2">
              <w:rPr>
                <w:rFonts w:asciiTheme="minorHAnsi" w:hAnsiTheme="minorHAnsi" w:cstheme="minorHAnsi"/>
                <w:lang w:val="en-US" w:eastAsia="en-GB"/>
              </w:rPr>
              <w:t xml:space="preserve"> u</w:t>
            </w:r>
            <w:r w:rsidR="00284441">
              <w:rPr>
                <w:rFonts w:asciiTheme="minorHAnsi" w:hAnsiTheme="minorHAnsi" w:cstheme="minorHAnsi"/>
                <w:lang w:val="en-US" w:eastAsia="en-GB"/>
              </w:rPr>
              <w:t xml:space="preserve">pdated </w:t>
            </w:r>
            <w:r w:rsidR="001A4629">
              <w:rPr>
                <w:rFonts w:asciiTheme="minorHAnsi" w:hAnsiTheme="minorHAnsi" w:cstheme="minorHAnsi"/>
                <w:lang w:val="en-US" w:eastAsia="en-GB"/>
              </w:rPr>
              <w:t>Manual</w:t>
            </w:r>
            <w:r w:rsidR="00284441">
              <w:rPr>
                <w:rFonts w:asciiTheme="minorHAnsi" w:hAnsiTheme="minorHAnsi" w:cstheme="minorHAnsi"/>
                <w:lang w:val="en-US" w:eastAsia="en-GB"/>
              </w:rPr>
              <w:t xml:space="preserve"> on IALA We</w:t>
            </w:r>
            <w:r w:rsidR="00FB66A2">
              <w:rPr>
                <w:rFonts w:asciiTheme="minorHAnsi" w:hAnsiTheme="minorHAnsi" w:cstheme="minorHAnsi"/>
                <w:lang w:val="en-US" w:eastAsia="en-GB"/>
              </w:rPr>
              <w:t>b</w:t>
            </w:r>
            <w:r w:rsidR="00284441">
              <w:rPr>
                <w:rFonts w:asciiTheme="minorHAnsi" w:hAnsiTheme="minorHAnsi" w:cstheme="minorHAnsi"/>
                <w:lang w:val="en-US" w:eastAsia="en-GB"/>
              </w:rPr>
              <w:t>site</w:t>
            </w:r>
            <w:r w:rsidR="00B736A8">
              <w:rPr>
                <w:rFonts w:asciiTheme="minorHAnsi" w:hAnsiTheme="minorHAnsi" w:cstheme="minorHAnsi"/>
                <w:lang w:val="en-US" w:eastAsia="en-GB"/>
              </w:rPr>
              <w:t>.</w:t>
            </w:r>
          </w:p>
          <w:p w14:paraId="47FA7381" w14:textId="77777777" w:rsidR="00BD09B9" w:rsidRPr="00BD2EAB" w:rsidRDefault="00651F1F" w:rsidP="00EB764E">
            <w:pPr>
              <w:pStyle w:val="BodyText"/>
              <w:numPr>
                <w:ilvl w:val="0"/>
                <w:numId w:val="21"/>
              </w:numPr>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Release t</w:t>
            </w:r>
            <w:r w:rsidR="00BD09B9">
              <w:rPr>
                <w:rFonts w:asciiTheme="minorHAnsi" w:hAnsiTheme="minorHAnsi" w:cstheme="minorHAnsi"/>
                <w:lang w:val="en-US" w:eastAsia="en-GB"/>
              </w:rPr>
              <w:t xml:space="preserve">he </w:t>
            </w:r>
            <w:r>
              <w:rPr>
                <w:rFonts w:asciiTheme="minorHAnsi" w:hAnsiTheme="minorHAnsi" w:cstheme="minorHAnsi"/>
                <w:lang w:val="en-US" w:eastAsia="en-GB"/>
              </w:rPr>
              <w:t xml:space="preserve">updated </w:t>
            </w:r>
            <w:r w:rsidR="00B736A8" w:rsidRPr="00651F1F">
              <w:rPr>
                <w:rFonts w:asciiTheme="minorHAnsi" w:hAnsiTheme="minorHAnsi" w:cstheme="minorHAnsi"/>
                <w:i/>
                <w:lang w:val="en-US" w:eastAsia="en-GB"/>
              </w:rPr>
              <w:t xml:space="preserve">IALA </w:t>
            </w:r>
            <w:r w:rsidR="00BD09B9" w:rsidRPr="00651F1F">
              <w:rPr>
                <w:rFonts w:asciiTheme="minorHAnsi" w:hAnsiTheme="minorHAnsi" w:cstheme="minorHAnsi"/>
                <w:i/>
                <w:lang w:val="en-US" w:eastAsia="en-GB"/>
              </w:rPr>
              <w:t xml:space="preserve">Reference </w:t>
            </w:r>
            <w:r w:rsidR="00B736A8" w:rsidRPr="00651F1F">
              <w:rPr>
                <w:rFonts w:asciiTheme="minorHAnsi" w:hAnsiTheme="minorHAnsi" w:cstheme="minorHAnsi"/>
                <w:i/>
                <w:lang w:val="en-US" w:eastAsia="en-GB"/>
              </w:rPr>
              <w:t>– IALA Documentation Relating to VTS</w:t>
            </w:r>
            <w:r w:rsidR="00B736A8">
              <w:rPr>
                <w:rFonts w:asciiTheme="minorHAnsi" w:hAnsiTheme="minorHAnsi" w:cstheme="minorHAnsi"/>
                <w:lang w:val="en-US" w:eastAsia="en-GB"/>
              </w:rPr>
              <w:t xml:space="preserve"> </w:t>
            </w:r>
            <w:r w:rsidR="00BD09B9">
              <w:rPr>
                <w:rFonts w:asciiTheme="minorHAnsi" w:hAnsiTheme="minorHAnsi" w:cstheme="minorHAnsi"/>
                <w:lang w:val="en-US" w:eastAsia="en-GB"/>
              </w:rPr>
              <w:t xml:space="preserve">on the </w:t>
            </w:r>
            <w:r w:rsidR="00BD09B9" w:rsidRPr="00BD09B9">
              <w:rPr>
                <w:rFonts w:asciiTheme="minorHAnsi" w:hAnsiTheme="minorHAnsi" w:cstheme="minorHAnsi"/>
                <w:lang w:val="en-US" w:eastAsia="en-GB"/>
              </w:rPr>
              <w:t>IALA website.</w:t>
            </w:r>
          </w:p>
        </w:tc>
      </w:tr>
      <w:tr w:rsidR="00BD2EAB" w:rsidRPr="004E51AC" w14:paraId="38AEB5B9" w14:textId="77777777" w:rsidTr="00C438BC">
        <w:tc>
          <w:tcPr>
            <w:tcW w:w="1843" w:type="dxa"/>
          </w:tcPr>
          <w:p w14:paraId="74FB4344" w14:textId="77777777" w:rsidR="00BD2EAB" w:rsidRPr="00C438BC" w:rsidRDefault="00284441" w:rsidP="00EB764E">
            <w:pPr>
              <w:pStyle w:val="BodyText"/>
              <w:spacing w:before="120" w:after="120" w:line="240" w:lineRule="auto"/>
              <w:rPr>
                <w:rFonts w:asciiTheme="minorHAnsi" w:hAnsiTheme="minorHAnsi" w:cstheme="minorHAnsi"/>
                <w:b/>
                <w:lang w:val="en-US" w:eastAsia="en-GB"/>
              </w:rPr>
            </w:pPr>
            <w:r w:rsidRPr="00C438BC">
              <w:rPr>
                <w:rFonts w:asciiTheme="minorHAnsi" w:hAnsiTheme="minorHAnsi" w:cstheme="minorHAnsi"/>
                <w:b/>
                <w:lang w:val="en-US" w:eastAsia="en-GB"/>
              </w:rPr>
              <w:t>Council</w:t>
            </w:r>
          </w:p>
        </w:tc>
        <w:tc>
          <w:tcPr>
            <w:tcW w:w="7082" w:type="dxa"/>
          </w:tcPr>
          <w:p w14:paraId="66507BEA" w14:textId="4ABF4E07" w:rsidR="00BD2EAB" w:rsidRPr="00BD2EAB" w:rsidRDefault="00BD04EC"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 xml:space="preserve">Consider </w:t>
            </w:r>
            <w:r w:rsidR="00284441">
              <w:rPr>
                <w:rFonts w:asciiTheme="minorHAnsi" w:hAnsiTheme="minorHAnsi" w:cstheme="minorHAnsi"/>
                <w:lang w:val="en-US" w:eastAsia="en-GB"/>
              </w:rPr>
              <w:t xml:space="preserve">revised </w:t>
            </w:r>
            <w:r w:rsidR="00FB66A2">
              <w:rPr>
                <w:rFonts w:asciiTheme="minorHAnsi" w:hAnsiTheme="minorHAnsi" w:cstheme="minorHAnsi"/>
                <w:lang w:val="en-US" w:eastAsia="en-GB"/>
              </w:rPr>
              <w:t xml:space="preserve">/ </w:t>
            </w:r>
            <w:r w:rsidR="00284441">
              <w:rPr>
                <w:rFonts w:asciiTheme="minorHAnsi" w:hAnsiTheme="minorHAnsi" w:cstheme="minorHAnsi"/>
                <w:lang w:val="en-US" w:eastAsia="en-GB"/>
              </w:rPr>
              <w:t>updated versions of the Manual</w:t>
            </w:r>
            <w:r>
              <w:rPr>
                <w:rFonts w:asciiTheme="minorHAnsi" w:hAnsiTheme="minorHAnsi" w:cstheme="minorHAnsi"/>
                <w:lang w:val="en-US" w:eastAsia="en-GB"/>
              </w:rPr>
              <w:t xml:space="preserve"> for approval</w:t>
            </w:r>
            <w:r w:rsidR="001A4629">
              <w:rPr>
                <w:rFonts w:asciiTheme="minorHAnsi" w:hAnsiTheme="minorHAnsi" w:cstheme="minorHAnsi"/>
                <w:lang w:val="en-US" w:eastAsia="en-GB"/>
              </w:rPr>
              <w:t>.</w:t>
            </w:r>
          </w:p>
        </w:tc>
      </w:tr>
    </w:tbl>
    <w:p w14:paraId="217E3B66" w14:textId="77777777" w:rsidR="00BD2EAB" w:rsidRDefault="00BD2EAB" w:rsidP="00EB764E">
      <w:pPr>
        <w:pStyle w:val="BodyText"/>
        <w:spacing w:before="120" w:after="120" w:line="240" w:lineRule="auto"/>
        <w:rPr>
          <w:lang w:val="en-US" w:eastAsia="en-GB"/>
        </w:rPr>
      </w:pPr>
    </w:p>
    <w:p w14:paraId="11738E53" w14:textId="77777777" w:rsidR="00A72764" w:rsidRPr="00DB4C6B" w:rsidRDefault="00A72764" w:rsidP="001B4C50">
      <w:pPr>
        <w:spacing w:before="100" w:beforeAutospacing="1" w:after="100" w:afterAutospacing="1"/>
        <w:rPr>
          <w:lang w:val="en-US"/>
        </w:rPr>
      </w:pPr>
    </w:p>
    <w:sectPr w:rsidR="00A72764" w:rsidRPr="00DB4C6B" w:rsidSect="000029AF">
      <w:headerReference w:type="default" r:id="rId12"/>
      <w:footerReference w:type="default" r:id="rId13"/>
      <w:pgSz w:w="11906" w:h="16838"/>
      <w:pgMar w:top="1134" w:right="1416" w:bottom="1276" w:left="1276"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ED46A" w14:textId="77777777" w:rsidR="002012D0" w:rsidRDefault="002012D0" w:rsidP="00594B0A">
      <w:r>
        <w:separator/>
      </w:r>
    </w:p>
  </w:endnote>
  <w:endnote w:type="continuationSeparator" w:id="0">
    <w:p w14:paraId="3BAA424E" w14:textId="77777777" w:rsidR="002012D0" w:rsidRDefault="002012D0" w:rsidP="00594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DBD4A" w14:textId="4B672E53" w:rsidR="002012D0" w:rsidRPr="004E51AC" w:rsidRDefault="002012D0" w:rsidP="002226E7">
    <w:pPr>
      <w:pStyle w:val="Footer"/>
      <w:pBdr>
        <w:top w:val="single" w:sz="4" w:space="1" w:color="auto"/>
      </w:pBdr>
      <w:rPr>
        <w:sz w:val="20"/>
        <w:szCs w:val="20"/>
        <w:lang w:val="en-GB"/>
      </w:rPr>
    </w:pPr>
    <w:r>
      <w:rPr>
        <w:sz w:val="20"/>
        <w:szCs w:val="20"/>
      </w:rPr>
      <w:tab/>
    </w:r>
    <w:r w:rsidRPr="004E51AC">
      <w:rPr>
        <w:sz w:val="20"/>
        <w:szCs w:val="20"/>
        <w:lang w:val="en-GB"/>
      </w:rPr>
      <w:t>Framework for the Review and Update of the VTS Manual (Version 1.0)</w:t>
    </w:r>
    <w:r w:rsidRPr="004E51AC">
      <w:rPr>
        <w:sz w:val="20"/>
        <w:szCs w:val="20"/>
        <w:lang w:val="en-GB"/>
      </w:rPr>
      <w:tab/>
      <w:t xml:space="preserve">Page | </w:t>
    </w:r>
    <w:r w:rsidRPr="002226E7">
      <w:rPr>
        <w:sz w:val="20"/>
        <w:szCs w:val="20"/>
      </w:rPr>
      <w:fldChar w:fldCharType="begin"/>
    </w:r>
    <w:r w:rsidRPr="004E51AC">
      <w:rPr>
        <w:sz w:val="20"/>
        <w:szCs w:val="20"/>
        <w:lang w:val="en-GB"/>
      </w:rPr>
      <w:instrText xml:space="preserve"> PAGE   \* MERGEFORMAT </w:instrText>
    </w:r>
    <w:r w:rsidRPr="002226E7">
      <w:rPr>
        <w:sz w:val="20"/>
        <w:szCs w:val="20"/>
      </w:rPr>
      <w:fldChar w:fldCharType="separate"/>
    </w:r>
    <w:r>
      <w:rPr>
        <w:noProof/>
        <w:sz w:val="20"/>
        <w:szCs w:val="20"/>
        <w:lang w:val="en-GB"/>
      </w:rPr>
      <w:t>1</w:t>
    </w:r>
    <w:r w:rsidRPr="002226E7">
      <w:rPr>
        <w:noProof/>
        <w:sz w:val="20"/>
        <w:szCs w:val="20"/>
      </w:rPr>
      <w:fldChar w:fldCharType="end"/>
    </w:r>
  </w:p>
  <w:p w14:paraId="270DC6ED" w14:textId="77777777" w:rsidR="002012D0" w:rsidRPr="004E51AC" w:rsidRDefault="002012D0">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4BA5E" w14:textId="77777777" w:rsidR="002012D0" w:rsidRDefault="002012D0" w:rsidP="00594B0A">
      <w:r>
        <w:separator/>
      </w:r>
    </w:p>
  </w:footnote>
  <w:footnote w:type="continuationSeparator" w:id="0">
    <w:p w14:paraId="776BF1DB" w14:textId="77777777" w:rsidR="002012D0" w:rsidRDefault="002012D0" w:rsidP="00594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1F0EA" w14:textId="1D36B943" w:rsidR="002012D0" w:rsidRPr="002012D0" w:rsidRDefault="002012D0">
    <w:pPr>
      <w:pStyle w:val="Header"/>
      <w:rPr>
        <w:rFonts w:ascii="Calibri" w:hAnsi="Calibri" w:cs="Calibri"/>
      </w:rPr>
    </w:pPr>
    <w:r w:rsidRPr="002012D0">
      <w:rPr>
        <w:rFonts w:ascii="Calibri" w:hAnsi="Calibri" w:cs="Calibri"/>
        <w:noProof/>
        <w:lang w:val="en-AU" w:eastAsia="en-AU"/>
      </w:rPr>
      <w:drawing>
        <wp:anchor distT="0" distB="0" distL="114300" distR="114300" simplePos="0" relativeHeight="251657216" behindDoc="0" locked="0" layoutInCell="1" allowOverlap="1" wp14:anchorId="296DC745" wp14:editId="73827516">
          <wp:simplePos x="0" y="0"/>
          <wp:positionH relativeFrom="column">
            <wp:posOffset>5723865</wp:posOffset>
          </wp:positionH>
          <wp:positionV relativeFrom="paragraph">
            <wp:posOffset>-253105</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Pr="002012D0">
      <w:rPr>
        <w:rFonts w:ascii="Calibri" w:hAnsi="Calibri" w:cs="Calibri"/>
      </w:rPr>
      <w:t>VTS49-8.4.1.1</w:t>
    </w:r>
  </w:p>
  <w:sdt>
    <w:sdtPr>
      <w:id w:val="-408000942"/>
      <w:docPartObj>
        <w:docPartGallery w:val="Watermarks"/>
        <w:docPartUnique/>
      </w:docPartObj>
    </w:sdtPr>
    <w:sdtContent>
      <w:p w14:paraId="374439B8" w14:textId="77777777" w:rsidR="002012D0" w:rsidRDefault="002012D0">
        <w:pPr>
          <w:pStyle w:val="Header"/>
        </w:pPr>
        <w:r>
          <w:rPr>
            <w:noProof/>
            <w:lang w:val="en-US" w:eastAsia="en-US"/>
          </w:rPr>
          <w:pict w14:anchorId="6ED2B0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8567E2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AD2806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6B1C69"/>
    <w:multiLevelType w:val="multilevel"/>
    <w:tmpl w:val="726E704C"/>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29D7323"/>
    <w:multiLevelType w:val="hybridMultilevel"/>
    <w:tmpl w:val="C4604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0F04D8"/>
    <w:multiLevelType w:val="multilevel"/>
    <w:tmpl w:val="96E67BD4"/>
    <w:lvl w:ilvl="0">
      <w:start w:val="1"/>
      <w:numFmt w:val="decimal"/>
      <w:lvlRestart w:val="0"/>
      <w:lvlText w:val="%1"/>
      <w:lvlJc w:val="left"/>
      <w:pPr>
        <w:ind w:left="680" w:hanging="680"/>
      </w:pPr>
    </w:lvl>
    <w:lvl w:ilvl="1">
      <w:start w:val="1"/>
      <w:numFmt w:val="decimal"/>
      <w:lvlText w:val="%1.%2"/>
      <w:lvlJc w:val="left"/>
      <w:pPr>
        <w:ind w:left="680" w:hanging="680"/>
      </w:pPr>
    </w:lvl>
    <w:lvl w:ilvl="2">
      <w:start w:val="1"/>
      <w:numFmt w:val="decimal"/>
      <w:lvlText w:val="%1.%2.%3"/>
      <w:lvlJc w:val="left"/>
      <w:pPr>
        <w:ind w:left="680" w:hanging="68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90023E"/>
    <w:multiLevelType w:val="hybridMultilevel"/>
    <w:tmpl w:val="5F0CE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C10AB9"/>
    <w:multiLevelType w:val="hybridMultilevel"/>
    <w:tmpl w:val="6212AD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D12FA2"/>
    <w:multiLevelType w:val="hybridMultilevel"/>
    <w:tmpl w:val="07CC8D1E"/>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8" w15:restartNumberingAfterBreak="0">
    <w:nsid w:val="2431236E"/>
    <w:multiLevelType w:val="hybridMultilevel"/>
    <w:tmpl w:val="F2EE52D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BB44AA5"/>
    <w:multiLevelType w:val="hybridMultilevel"/>
    <w:tmpl w:val="CD8ADD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197763"/>
    <w:multiLevelType w:val="hybridMultilevel"/>
    <w:tmpl w:val="ACC8F3E4"/>
    <w:lvl w:ilvl="0" w:tplc="020E31BA">
      <w:start w:val="1"/>
      <w:numFmt w:val="bullet"/>
      <w:lvlText w:val="-"/>
      <w:lvlJc w:val="left"/>
      <w:pPr>
        <w:ind w:left="720" w:hanging="360"/>
      </w:pPr>
      <w:rPr>
        <w:rFonts w:ascii="Arial" w:hAnsi="Aria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37660526"/>
    <w:multiLevelType w:val="hybridMultilevel"/>
    <w:tmpl w:val="412E0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9B72DE"/>
    <w:multiLevelType w:val="multilevel"/>
    <w:tmpl w:val="8510174E"/>
    <w:lvl w:ilvl="0">
      <w:start w:val="1"/>
      <w:numFmt w:val="decimal"/>
      <w:lvlText w:val="%1"/>
      <w:lvlJc w:val="left"/>
      <w:pPr>
        <w:ind w:left="432" w:hanging="432"/>
      </w:pPr>
      <w:rPr>
        <w:rFonts w:hint="default"/>
        <w:sz w:val="24"/>
      </w:rPr>
    </w:lvl>
    <w:lvl w:ilvl="1">
      <w:start w:val="1"/>
      <w:numFmt w:val="decimal"/>
      <w:lvlText w:val="%1.%2"/>
      <w:lvlJc w:val="left"/>
      <w:pPr>
        <w:ind w:left="576" w:hanging="576"/>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864" w:hanging="864"/>
      </w:pPr>
      <w:rPr>
        <w:rFonts w:hint="default"/>
        <w:sz w:val="24"/>
      </w:rPr>
    </w:lvl>
    <w:lvl w:ilvl="4">
      <w:start w:val="1"/>
      <w:numFmt w:val="decimal"/>
      <w:lvlText w:val="%1.%2.%3.%4.%5"/>
      <w:lvlJc w:val="left"/>
      <w:pPr>
        <w:ind w:left="1008" w:hanging="1008"/>
      </w:pPr>
      <w:rPr>
        <w:rFonts w:hint="default"/>
        <w:sz w:val="24"/>
      </w:rPr>
    </w:lvl>
    <w:lvl w:ilvl="5">
      <w:start w:val="1"/>
      <w:numFmt w:val="decimal"/>
      <w:lvlText w:val="%1.%2.%3.%4.%5.%6"/>
      <w:lvlJc w:val="left"/>
      <w:pPr>
        <w:ind w:left="1152" w:hanging="1152"/>
      </w:pPr>
      <w:rPr>
        <w:rFonts w:hint="default"/>
        <w:sz w:val="24"/>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584" w:hanging="1584"/>
      </w:pPr>
      <w:rPr>
        <w:rFonts w:hint="default"/>
        <w:sz w:val="24"/>
      </w:rPr>
    </w:lvl>
  </w:abstractNum>
  <w:abstractNum w:abstractNumId="13" w15:restartNumberingAfterBreak="0">
    <w:nsid w:val="47A2482A"/>
    <w:multiLevelType w:val="hybridMultilevel"/>
    <w:tmpl w:val="5DBC55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BC5955"/>
    <w:multiLevelType w:val="multilevel"/>
    <w:tmpl w:val="9EACA19C"/>
    <w:lvl w:ilvl="0">
      <w:start w:val="1"/>
      <w:numFmt w:val="bullet"/>
      <w:lvlText w:val="•"/>
      <w:lvlJc w:val="left"/>
      <w:pPr>
        <w:ind w:left="360" w:hanging="360"/>
      </w:pPr>
      <w:rPr>
        <w:rFonts w:ascii="Times New Roman" w:hAnsi="Times New Roman" w:cs="Times New Roman" w:hint="default"/>
        <w:b w:val="0"/>
        <w:i w:val="0"/>
        <w:color w:val="auto"/>
        <w:sz w:val="22"/>
      </w:rPr>
    </w:lvl>
    <w:lvl w:ilvl="1">
      <w:start w:val="1"/>
      <w:numFmt w:val="bullet"/>
      <w:lvlText w:val="×"/>
      <w:lvlJc w:val="left"/>
      <w:pPr>
        <w:ind w:left="720" w:hanging="360"/>
      </w:pPr>
      <w:rPr>
        <w:rFonts w:ascii="Palatino Linotype" w:hAnsi="Palatino Linotype" w:hint="default"/>
        <w:b w:val="0"/>
        <w:i w:val="0"/>
        <w:sz w:val="22"/>
      </w:rPr>
    </w:lvl>
    <w:lvl w:ilvl="2">
      <w:start w:val="1"/>
      <w:numFmt w:val="bullet"/>
      <w:lvlText w:val="–"/>
      <w:lvlJc w:val="left"/>
      <w:pPr>
        <w:ind w:left="1080" w:hanging="360"/>
      </w:pPr>
      <w:rPr>
        <w:rFonts w:ascii="Palatino Linotype" w:hAnsi="Palatino Linotype" w:hint="default"/>
        <w:b w:val="0"/>
        <w:i w:val="0"/>
        <w:sz w:val="22"/>
      </w:rPr>
    </w:lvl>
    <w:lvl w:ilvl="3">
      <w:start w:val="1"/>
      <w:numFmt w:val="bullet"/>
      <w:lvlText w:val="×"/>
      <w:lvlJc w:val="left"/>
      <w:pPr>
        <w:ind w:left="1418" w:hanging="338"/>
      </w:pPr>
      <w:rPr>
        <w:rFonts w:ascii="Palatino Linotype" w:hAnsi="Palatino Linotype" w:hint="default"/>
        <w:b w:val="0"/>
        <w:i w:val="0"/>
        <w:sz w:val="22"/>
      </w:rPr>
    </w:lvl>
    <w:lvl w:ilvl="4">
      <w:start w:val="1"/>
      <w:numFmt w:val="bullet"/>
      <w:lvlText w:val="•"/>
      <w:lvlJc w:val="left"/>
      <w:pPr>
        <w:ind w:left="1758" w:hanging="340"/>
      </w:pPr>
      <w:rPr>
        <w:rFonts w:ascii="Times New Roman" w:hAnsi="Times New Roman" w:cs="Times New Roman" w:hint="default"/>
        <w:b w:val="0"/>
        <w:i w:val="0"/>
        <w:sz w:val="22"/>
      </w:rPr>
    </w:lvl>
    <w:lvl w:ilvl="5">
      <w:start w:val="1"/>
      <w:numFmt w:val="bullet"/>
      <w:lvlText w:val="×"/>
      <w:lvlJc w:val="left"/>
      <w:pPr>
        <w:ind w:left="2098" w:hanging="340"/>
      </w:pPr>
      <w:rPr>
        <w:rFonts w:ascii="Palatino Linotype" w:hAnsi="Palatino Linotype" w:hint="default"/>
        <w:b w:val="0"/>
        <w:i w:val="0"/>
        <w:sz w:val="22"/>
      </w:rPr>
    </w:lvl>
    <w:lvl w:ilvl="6">
      <w:start w:val="1"/>
      <w:numFmt w:val="bullet"/>
      <w:lvlText w:val="•"/>
      <w:lvlJc w:val="left"/>
      <w:pPr>
        <w:ind w:left="2438" w:hanging="340"/>
      </w:pPr>
      <w:rPr>
        <w:rFonts w:ascii="Times New Roman" w:hAnsi="Times New Roman" w:cs="Times New Roman" w:hint="default"/>
        <w:b w:val="0"/>
        <w:i w:val="0"/>
        <w:color w:val="auto"/>
        <w:sz w:val="22"/>
      </w:rPr>
    </w:lvl>
    <w:lvl w:ilvl="7">
      <w:start w:val="1"/>
      <w:numFmt w:val="bullet"/>
      <w:lvlText w:val="×"/>
      <w:lvlJc w:val="left"/>
      <w:pPr>
        <w:ind w:left="2778" w:hanging="340"/>
      </w:pPr>
      <w:rPr>
        <w:rFonts w:ascii="Palatino Linotype" w:hAnsi="Palatino Linotype" w:hint="default"/>
        <w:b w:val="0"/>
        <w:i w:val="0"/>
        <w:sz w:val="22"/>
      </w:rPr>
    </w:lvl>
    <w:lvl w:ilvl="8">
      <w:start w:val="1"/>
      <w:numFmt w:val="bullet"/>
      <w:lvlText w:val="•"/>
      <w:lvlJc w:val="left"/>
      <w:pPr>
        <w:ind w:left="3119" w:hanging="341"/>
      </w:pPr>
      <w:rPr>
        <w:rFonts w:ascii="Times New Roman" w:hAnsi="Times New Roman" w:cs="Times New Roman" w:hint="default"/>
        <w:b w:val="0"/>
        <w:i w:val="0"/>
        <w:color w:val="auto"/>
        <w:sz w:val="22"/>
      </w:rPr>
    </w:lvl>
  </w:abstractNum>
  <w:abstractNum w:abstractNumId="15" w15:restartNumberingAfterBreak="0">
    <w:nsid w:val="4E671B2B"/>
    <w:multiLevelType w:val="multilevel"/>
    <w:tmpl w:val="CD4E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B56E0"/>
    <w:multiLevelType w:val="multilevel"/>
    <w:tmpl w:val="91504D6A"/>
    <w:lvl w:ilvl="0">
      <w:start w:val="1"/>
      <w:numFmt w:val="decimal"/>
      <w:lvlText w:val="%1"/>
      <w:lvlJc w:val="left"/>
      <w:pPr>
        <w:ind w:left="357" w:hanging="357"/>
      </w:pPr>
      <w:rPr>
        <w:rFonts w:hint="default"/>
      </w:rPr>
    </w:lvl>
    <w:lvl w:ilvl="1">
      <w:start w:val="1"/>
      <w:numFmt w:val="lowerLetter"/>
      <w:lvlText w:val="%2"/>
      <w:lvlJc w:val="left"/>
      <w:pPr>
        <w:ind w:left="737" w:hanging="380"/>
      </w:pPr>
      <w:rPr>
        <w:rFonts w:hint="default"/>
      </w:rPr>
    </w:lvl>
    <w:lvl w:ilvl="2">
      <w:start w:val="1"/>
      <w:numFmt w:val="lowerRoman"/>
      <w:lvlText w:val="%3"/>
      <w:lvlJc w:val="left"/>
      <w:pPr>
        <w:tabs>
          <w:tab w:val="num" w:pos="737"/>
        </w:tabs>
        <w:ind w:left="1077" w:hanging="340"/>
      </w:pPr>
      <w:rPr>
        <w:rFonts w:hint="default"/>
      </w:rPr>
    </w:lvl>
    <w:lvl w:ilvl="3">
      <w:start w:val="1"/>
      <w:numFmt w:val="bullet"/>
      <w:lvlText w:val="–"/>
      <w:lvlJc w:val="left"/>
      <w:pPr>
        <w:tabs>
          <w:tab w:val="num" w:pos="1077"/>
        </w:tabs>
        <w:ind w:left="1361" w:hanging="284"/>
      </w:pPr>
      <w:rPr>
        <w:rFonts w:ascii="Times New Roman" w:hAnsi="Times New Roman" w:cs="Times New Roman" w:hint="default"/>
      </w:rPr>
    </w:lvl>
    <w:lvl w:ilvl="4">
      <w:start w:val="1"/>
      <w:numFmt w:val="bullet"/>
      <w:lvlText w:val="–"/>
      <w:lvlJc w:val="left"/>
      <w:pPr>
        <w:tabs>
          <w:tab w:val="num" w:pos="1361"/>
        </w:tabs>
        <w:ind w:left="1644" w:hanging="283"/>
      </w:pPr>
      <w:rPr>
        <w:rFonts w:ascii="Times New Roman" w:hAnsi="Times New Roman" w:cs="Times New Roman" w:hint="default"/>
      </w:rPr>
    </w:lvl>
    <w:lvl w:ilvl="5">
      <w:start w:val="1"/>
      <w:numFmt w:val="bullet"/>
      <w:lvlText w:val="–"/>
      <w:lvlJc w:val="left"/>
      <w:pPr>
        <w:tabs>
          <w:tab w:val="num" w:pos="1644"/>
        </w:tabs>
        <w:ind w:left="1928" w:hanging="284"/>
      </w:pPr>
      <w:rPr>
        <w:rFonts w:ascii="Times New Roman" w:hAnsi="Times New Roman" w:cs="Times New Roman" w:hint="default"/>
      </w:rPr>
    </w:lvl>
    <w:lvl w:ilvl="6">
      <w:start w:val="1"/>
      <w:numFmt w:val="bullet"/>
      <w:lvlText w:val="–"/>
      <w:lvlJc w:val="left"/>
      <w:pPr>
        <w:tabs>
          <w:tab w:val="num" w:pos="1928"/>
        </w:tabs>
        <w:ind w:left="2211" w:hanging="283"/>
      </w:pPr>
      <w:rPr>
        <w:rFonts w:ascii="Times New Roman" w:hAnsi="Times New Roman" w:cs="Times New Roman" w:hint="default"/>
      </w:rPr>
    </w:lvl>
    <w:lvl w:ilvl="7">
      <w:start w:val="1"/>
      <w:numFmt w:val="bullet"/>
      <w:lvlText w:val="–"/>
      <w:lvlJc w:val="left"/>
      <w:pPr>
        <w:tabs>
          <w:tab w:val="num" w:pos="2211"/>
        </w:tabs>
        <w:ind w:left="2495" w:hanging="284"/>
      </w:pPr>
      <w:rPr>
        <w:rFonts w:ascii="Times New Roman" w:hAnsi="Times New Roman" w:cs="Times New Roman" w:hint="default"/>
      </w:rPr>
    </w:lvl>
    <w:lvl w:ilvl="8">
      <w:start w:val="1"/>
      <w:numFmt w:val="bullet"/>
      <w:lvlText w:val="–"/>
      <w:lvlJc w:val="left"/>
      <w:pPr>
        <w:ind w:left="2778" w:hanging="283"/>
      </w:pPr>
      <w:rPr>
        <w:rFonts w:ascii="Times New Roman" w:hAnsi="Times New Roman" w:cs="Times New Roman" w:hint="default"/>
      </w:rPr>
    </w:lvl>
  </w:abstractNum>
  <w:abstractNum w:abstractNumId="17" w15:restartNumberingAfterBreak="0">
    <w:nsid w:val="63754DF4"/>
    <w:multiLevelType w:val="multilevel"/>
    <w:tmpl w:val="97D652F4"/>
    <w:lvl w:ilvl="0">
      <w:start w:val="1"/>
      <w:numFmt w:val="decimal"/>
      <w:lvlRestart w:val="0"/>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D9E25F8"/>
    <w:multiLevelType w:val="multilevel"/>
    <w:tmpl w:val="28104FCA"/>
    <w:lvl w:ilvl="0">
      <w:start w:val="1"/>
      <w:numFmt w:val="bullet"/>
      <w:lvlText w:val="•"/>
      <w:lvlJc w:val="left"/>
      <w:pPr>
        <w:ind w:left="357" w:hanging="357"/>
      </w:pPr>
      <w:rPr>
        <w:rFonts w:ascii="Times New Roman" w:hAnsi="Times New Roman" w:cs="Times New Roman" w:hint="default"/>
        <w:color w:val="auto"/>
      </w:rPr>
    </w:lvl>
    <w:lvl w:ilvl="1">
      <w:start w:val="1"/>
      <w:numFmt w:val="bullet"/>
      <w:lvlText w:val="–"/>
      <w:lvlJc w:val="left"/>
      <w:pPr>
        <w:ind w:left="737" w:hanging="380"/>
      </w:pPr>
      <w:rPr>
        <w:rFonts w:ascii="Times New Roman" w:hAnsi="Times New Roman" w:cs="Times New Roman" w:hint="default"/>
      </w:rPr>
    </w:lvl>
    <w:lvl w:ilvl="2">
      <w:start w:val="1"/>
      <w:numFmt w:val="bullet"/>
      <w:lvlText w:val="×"/>
      <w:lvlJc w:val="left"/>
      <w:pPr>
        <w:tabs>
          <w:tab w:val="num" w:pos="737"/>
        </w:tabs>
        <w:ind w:left="1077" w:hanging="340"/>
      </w:pPr>
      <w:rPr>
        <w:rFonts w:ascii="Times New Roman" w:hAnsi="Times New Roman" w:cs="Times New Roman" w:hint="default"/>
      </w:rPr>
    </w:lvl>
    <w:lvl w:ilvl="3">
      <w:start w:val="1"/>
      <w:numFmt w:val="bullet"/>
      <w:lvlText w:val="•"/>
      <w:lvlJc w:val="left"/>
      <w:pPr>
        <w:tabs>
          <w:tab w:val="num" w:pos="1077"/>
        </w:tabs>
        <w:ind w:left="1361" w:hanging="284"/>
      </w:pPr>
      <w:rPr>
        <w:rFonts w:ascii="Times New Roman" w:hAnsi="Times New Roman" w:cs="Times New Roman" w:hint="default"/>
        <w:color w:val="auto"/>
      </w:rPr>
    </w:lvl>
    <w:lvl w:ilvl="4">
      <w:start w:val="1"/>
      <w:numFmt w:val="bullet"/>
      <w:lvlText w:val="–"/>
      <w:lvlJc w:val="left"/>
      <w:pPr>
        <w:tabs>
          <w:tab w:val="num" w:pos="1361"/>
        </w:tabs>
        <w:ind w:left="1644" w:hanging="283"/>
      </w:pPr>
      <w:rPr>
        <w:rFonts w:ascii="Times New Roman" w:hAnsi="Times New Roman" w:cs="Times New Roman" w:hint="default"/>
      </w:rPr>
    </w:lvl>
    <w:lvl w:ilvl="5">
      <w:start w:val="1"/>
      <w:numFmt w:val="bullet"/>
      <w:lvlText w:val="×"/>
      <w:lvlJc w:val="left"/>
      <w:pPr>
        <w:tabs>
          <w:tab w:val="num" w:pos="1644"/>
        </w:tabs>
        <w:ind w:left="1928" w:hanging="284"/>
      </w:pPr>
      <w:rPr>
        <w:rFonts w:ascii="Times New Roman" w:hAnsi="Times New Roman" w:cs="Times New Roman" w:hint="default"/>
      </w:rPr>
    </w:lvl>
    <w:lvl w:ilvl="6">
      <w:start w:val="1"/>
      <w:numFmt w:val="bullet"/>
      <w:lvlText w:val="•"/>
      <w:lvlJc w:val="left"/>
      <w:pPr>
        <w:tabs>
          <w:tab w:val="num" w:pos="1928"/>
        </w:tabs>
        <w:ind w:left="2211" w:hanging="283"/>
      </w:pPr>
      <w:rPr>
        <w:rFonts w:ascii="Times New Roman" w:hAnsi="Times New Roman" w:cs="Times New Roman" w:hint="default"/>
        <w:color w:val="auto"/>
      </w:rPr>
    </w:lvl>
    <w:lvl w:ilvl="7">
      <w:start w:val="1"/>
      <w:numFmt w:val="bullet"/>
      <w:lvlText w:val="–"/>
      <w:lvlJc w:val="left"/>
      <w:pPr>
        <w:tabs>
          <w:tab w:val="num" w:pos="2211"/>
        </w:tabs>
        <w:ind w:left="2495" w:hanging="284"/>
      </w:pPr>
      <w:rPr>
        <w:rFonts w:ascii="Times New Roman" w:hAnsi="Times New Roman" w:cs="Times New Roman" w:hint="default"/>
      </w:rPr>
    </w:lvl>
    <w:lvl w:ilvl="8">
      <w:start w:val="1"/>
      <w:numFmt w:val="bullet"/>
      <w:lvlText w:val="×"/>
      <w:lvlJc w:val="left"/>
      <w:pPr>
        <w:ind w:left="2778" w:hanging="283"/>
      </w:pPr>
      <w:rPr>
        <w:rFonts w:ascii="Times New Roman" w:hAnsi="Times New Roman" w:cs="Times New Roman" w:hint="default"/>
      </w:rPr>
    </w:lvl>
  </w:abstractNum>
  <w:abstractNum w:abstractNumId="19" w15:restartNumberingAfterBreak="0">
    <w:nsid w:val="70054D36"/>
    <w:multiLevelType w:val="hybridMultilevel"/>
    <w:tmpl w:val="CD0E2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16D4167"/>
    <w:multiLevelType w:val="multilevel"/>
    <w:tmpl w:val="3BC66E34"/>
    <w:lvl w:ilvl="0">
      <w:start w:val="1"/>
      <w:numFmt w:val="bullet"/>
      <w:pStyle w:val="ListBullet"/>
      <w:lvlText w:val=""/>
      <w:lvlJc w:val="left"/>
      <w:pPr>
        <w:ind w:left="360" w:hanging="360"/>
      </w:pPr>
      <w:rPr>
        <w:rFonts w:ascii="Symbol" w:hAnsi="Symbol" w:hint="default"/>
        <w:sz w:val="20"/>
      </w:rPr>
    </w:lvl>
    <w:lvl w:ilvl="1">
      <w:start w:val="1"/>
      <w:numFmt w:val="bullet"/>
      <w:lvlText w:val=""/>
      <w:lvlJc w:val="left"/>
      <w:pPr>
        <w:ind w:left="720" w:hanging="360"/>
      </w:pPr>
      <w:rPr>
        <w:rFonts w:ascii="Symbol" w:hAnsi="Symbol" w:hint="default"/>
        <w:sz w:val="20"/>
      </w:rPr>
    </w:lvl>
    <w:lvl w:ilvl="2">
      <w:start w:val="1"/>
      <w:numFmt w:val="bullet"/>
      <w:lvlText w:val="–"/>
      <w:lvlJc w:val="left"/>
      <w:pPr>
        <w:ind w:left="1080" w:hanging="360"/>
      </w:pPr>
      <w:rPr>
        <w:rFonts w:ascii="Times New Roman" w:hAnsi="Times New Roman" w:cs="Times New Roman" w:hint="default"/>
        <w:sz w:val="2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14"/>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0"/>
  </w:num>
  <w:num w:numId="9">
    <w:abstractNumId w:val="2"/>
  </w:num>
  <w:num w:numId="10">
    <w:abstractNumId w:val="20"/>
  </w:num>
  <w:num w:numId="11">
    <w:abstractNumId w:val="4"/>
  </w:num>
  <w:num w:numId="12">
    <w:abstractNumId w:val="17"/>
  </w:num>
  <w:num w:numId="13">
    <w:abstractNumId w:val="15"/>
  </w:num>
  <w:num w:numId="14">
    <w:abstractNumId w:val="8"/>
  </w:num>
  <w:num w:numId="15">
    <w:abstractNumId w:val="10"/>
  </w:num>
  <w:num w:numId="16">
    <w:abstractNumId w:val="19"/>
  </w:num>
  <w:num w:numId="17">
    <w:abstractNumId w:val="5"/>
  </w:num>
  <w:num w:numId="18">
    <w:abstractNumId w:val="3"/>
  </w:num>
  <w:num w:numId="19">
    <w:abstractNumId w:val="9"/>
  </w:num>
  <w:num w:numId="20">
    <w:abstractNumId w:val="11"/>
  </w:num>
  <w:num w:numId="21">
    <w:abstractNumId w:val="13"/>
  </w:num>
  <w:num w:numId="22">
    <w:abstractNumId w:val="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304"/>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9AF"/>
    <w:rsid w:val="000029AF"/>
    <w:rsid w:val="00007730"/>
    <w:rsid w:val="00014006"/>
    <w:rsid w:val="00036329"/>
    <w:rsid w:val="00043465"/>
    <w:rsid w:val="000535E2"/>
    <w:rsid w:val="00081666"/>
    <w:rsid w:val="00081C0D"/>
    <w:rsid w:val="00083051"/>
    <w:rsid w:val="00096EC6"/>
    <w:rsid w:val="000A6C88"/>
    <w:rsid w:val="000E57DD"/>
    <w:rsid w:val="00125FA4"/>
    <w:rsid w:val="001334D6"/>
    <w:rsid w:val="00133EA5"/>
    <w:rsid w:val="001407C9"/>
    <w:rsid w:val="00166FEF"/>
    <w:rsid w:val="001738EE"/>
    <w:rsid w:val="00175EE2"/>
    <w:rsid w:val="00177674"/>
    <w:rsid w:val="001A4629"/>
    <w:rsid w:val="001B4C50"/>
    <w:rsid w:val="001B56B2"/>
    <w:rsid w:val="001D2803"/>
    <w:rsid w:val="001E6DCC"/>
    <w:rsid w:val="002012D0"/>
    <w:rsid w:val="00204ED5"/>
    <w:rsid w:val="00217C64"/>
    <w:rsid w:val="002226E7"/>
    <w:rsid w:val="00240EC8"/>
    <w:rsid w:val="00276684"/>
    <w:rsid w:val="00284441"/>
    <w:rsid w:val="002A69D6"/>
    <w:rsid w:val="002B2EDC"/>
    <w:rsid w:val="002C3B60"/>
    <w:rsid w:val="002D244E"/>
    <w:rsid w:val="002D6AFF"/>
    <w:rsid w:val="002F60FF"/>
    <w:rsid w:val="00312C8F"/>
    <w:rsid w:val="00313085"/>
    <w:rsid w:val="00314137"/>
    <w:rsid w:val="0031761B"/>
    <w:rsid w:val="00327251"/>
    <w:rsid w:val="00327D53"/>
    <w:rsid w:val="003441D7"/>
    <w:rsid w:val="0035489D"/>
    <w:rsid w:val="00365577"/>
    <w:rsid w:val="00367BC7"/>
    <w:rsid w:val="00385516"/>
    <w:rsid w:val="003A57EE"/>
    <w:rsid w:val="003B300E"/>
    <w:rsid w:val="003D1180"/>
    <w:rsid w:val="003D5D87"/>
    <w:rsid w:val="004249B7"/>
    <w:rsid w:val="00426A95"/>
    <w:rsid w:val="00436241"/>
    <w:rsid w:val="004431CC"/>
    <w:rsid w:val="004444D0"/>
    <w:rsid w:val="00444C2C"/>
    <w:rsid w:val="00456487"/>
    <w:rsid w:val="00460EA4"/>
    <w:rsid w:val="00474712"/>
    <w:rsid w:val="004B7A7A"/>
    <w:rsid w:val="004C5642"/>
    <w:rsid w:val="004D1B6F"/>
    <w:rsid w:val="004E51AC"/>
    <w:rsid w:val="0050472F"/>
    <w:rsid w:val="00512946"/>
    <w:rsid w:val="00526689"/>
    <w:rsid w:val="00540770"/>
    <w:rsid w:val="005554B3"/>
    <w:rsid w:val="00582FCD"/>
    <w:rsid w:val="005920C9"/>
    <w:rsid w:val="00594B0A"/>
    <w:rsid w:val="00597491"/>
    <w:rsid w:val="005A6E1D"/>
    <w:rsid w:val="005B6490"/>
    <w:rsid w:val="005D36CF"/>
    <w:rsid w:val="005E4C91"/>
    <w:rsid w:val="00626821"/>
    <w:rsid w:val="00637BE2"/>
    <w:rsid w:val="0064364B"/>
    <w:rsid w:val="00644867"/>
    <w:rsid w:val="00651F1F"/>
    <w:rsid w:val="00654A45"/>
    <w:rsid w:val="00667ACF"/>
    <w:rsid w:val="006711D4"/>
    <w:rsid w:val="006D0862"/>
    <w:rsid w:val="006F38E8"/>
    <w:rsid w:val="006F50F4"/>
    <w:rsid w:val="00704C7E"/>
    <w:rsid w:val="00725D9C"/>
    <w:rsid w:val="007540FA"/>
    <w:rsid w:val="00782C9E"/>
    <w:rsid w:val="007A3536"/>
    <w:rsid w:val="007B1BB0"/>
    <w:rsid w:val="007D4590"/>
    <w:rsid w:val="007E1073"/>
    <w:rsid w:val="008043BD"/>
    <w:rsid w:val="008816FF"/>
    <w:rsid w:val="00894DC9"/>
    <w:rsid w:val="008B7AD4"/>
    <w:rsid w:val="008D2ADA"/>
    <w:rsid w:val="00907035"/>
    <w:rsid w:val="009113DF"/>
    <w:rsid w:val="009332F2"/>
    <w:rsid w:val="009522AC"/>
    <w:rsid w:val="00956582"/>
    <w:rsid w:val="00966CC1"/>
    <w:rsid w:val="0097499C"/>
    <w:rsid w:val="009A162C"/>
    <w:rsid w:val="009A2626"/>
    <w:rsid w:val="009C1ABB"/>
    <w:rsid w:val="009D2218"/>
    <w:rsid w:val="009D26A3"/>
    <w:rsid w:val="009F1105"/>
    <w:rsid w:val="00A26841"/>
    <w:rsid w:val="00A67B54"/>
    <w:rsid w:val="00A72764"/>
    <w:rsid w:val="00A8088A"/>
    <w:rsid w:val="00A90A16"/>
    <w:rsid w:val="00A90E7E"/>
    <w:rsid w:val="00AE6A65"/>
    <w:rsid w:val="00AF2BD0"/>
    <w:rsid w:val="00B13EF6"/>
    <w:rsid w:val="00B518F1"/>
    <w:rsid w:val="00B55381"/>
    <w:rsid w:val="00B60260"/>
    <w:rsid w:val="00B736A8"/>
    <w:rsid w:val="00BA4A19"/>
    <w:rsid w:val="00BD04EC"/>
    <w:rsid w:val="00BD09B9"/>
    <w:rsid w:val="00BD2EAB"/>
    <w:rsid w:val="00BD4943"/>
    <w:rsid w:val="00BE64D3"/>
    <w:rsid w:val="00BF2DE7"/>
    <w:rsid w:val="00BF5C43"/>
    <w:rsid w:val="00C2277E"/>
    <w:rsid w:val="00C279AF"/>
    <w:rsid w:val="00C4241A"/>
    <w:rsid w:val="00C438BC"/>
    <w:rsid w:val="00C53297"/>
    <w:rsid w:val="00CA4824"/>
    <w:rsid w:val="00CB49A3"/>
    <w:rsid w:val="00CD5A10"/>
    <w:rsid w:val="00CE0492"/>
    <w:rsid w:val="00CF489E"/>
    <w:rsid w:val="00CF48F6"/>
    <w:rsid w:val="00D0286D"/>
    <w:rsid w:val="00D02997"/>
    <w:rsid w:val="00D253A3"/>
    <w:rsid w:val="00D37830"/>
    <w:rsid w:val="00D42633"/>
    <w:rsid w:val="00D526B0"/>
    <w:rsid w:val="00D557FF"/>
    <w:rsid w:val="00D66BDE"/>
    <w:rsid w:val="00D74A83"/>
    <w:rsid w:val="00D91FDB"/>
    <w:rsid w:val="00DA6975"/>
    <w:rsid w:val="00DB4C6B"/>
    <w:rsid w:val="00DC51DB"/>
    <w:rsid w:val="00DC6F20"/>
    <w:rsid w:val="00DD4F64"/>
    <w:rsid w:val="00DD6B7E"/>
    <w:rsid w:val="00E3614C"/>
    <w:rsid w:val="00E367CB"/>
    <w:rsid w:val="00E41E70"/>
    <w:rsid w:val="00E43216"/>
    <w:rsid w:val="00E54C11"/>
    <w:rsid w:val="00E809AD"/>
    <w:rsid w:val="00E93B78"/>
    <w:rsid w:val="00EA5D9B"/>
    <w:rsid w:val="00EA6A45"/>
    <w:rsid w:val="00EB764E"/>
    <w:rsid w:val="00ED21D9"/>
    <w:rsid w:val="00ED36FC"/>
    <w:rsid w:val="00ED793D"/>
    <w:rsid w:val="00F033AD"/>
    <w:rsid w:val="00F11191"/>
    <w:rsid w:val="00F24F85"/>
    <w:rsid w:val="00F42B38"/>
    <w:rsid w:val="00F46E8F"/>
    <w:rsid w:val="00F50BEC"/>
    <w:rsid w:val="00F63891"/>
    <w:rsid w:val="00F81427"/>
    <w:rsid w:val="00F91101"/>
    <w:rsid w:val="00FA6938"/>
    <w:rsid w:val="00FB42CE"/>
    <w:rsid w:val="00FB6018"/>
    <w:rsid w:val="00FB66A2"/>
    <w:rsid w:val="00FC7F89"/>
    <w:rsid w:val="00FF299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A144A0"/>
  <w15:chartTrackingRefBased/>
  <w15:docId w15:val="{781E7D8E-5696-4F38-8162-004DA90A2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sv-SE" w:eastAsia="en-US" w:bidi="ar-SA"/>
      </w:rPr>
    </w:rPrDefault>
    <w:pPrDefault>
      <w:pPr>
        <w:spacing w:after="160" w:line="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lsdException w:name="footnote text" w:unhideWhenUsed="1"/>
    <w:lsdException w:name="header" w:unhideWhenUsed="1"/>
    <w:lsdException w:name="footer" w:unhideWhenUsed="1"/>
    <w:lsdException w:name="index heading" w:semiHidden="1"/>
    <w:lsdException w:name="caption" w:semiHidden="1" w:uiPriority="35" w:unhideWhenUsed="1" w:qFormat="1"/>
    <w:lsdException w:name="table of figures" w:semiHidden="1" w:unhideWhenUsed="1"/>
    <w:lsdException w:name="envelope address" w:semiHidden="1"/>
    <w:lsdException w:name="envelope return" w:semiHidden="1"/>
    <w:lsdException w:name="footnote reference" w:unhideWhenUsed="1"/>
    <w:lsdException w:name="annotation reference" w:semiHidden="1" w:unhideWhenUsed="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qFormat="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uiPriority="0" w:unhideWhenUsed="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unhideWhenUsed="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F2BD0"/>
    <w:pPr>
      <w:spacing w:after="0" w:line="240" w:lineRule="auto"/>
    </w:pPr>
    <w:rPr>
      <w:rFonts w:cs="Times New Roman"/>
      <w:sz w:val="24"/>
      <w:szCs w:val="24"/>
      <w:lang w:eastAsia="sv-SE"/>
    </w:rPr>
  </w:style>
  <w:style w:type="paragraph" w:styleId="Heading1">
    <w:name w:val="heading 1"/>
    <w:basedOn w:val="Normal"/>
    <w:next w:val="BodyText"/>
    <w:link w:val="Heading1Char"/>
    <w:uiPriority w:val="9"/>
    <w:qFormat/>
    <w:rsid w:val="00B55381"/>
    <w:pPr>
      <w:keepNext/>
      <w:keepLines/>
      <w:spacing w:after="120"/>
      <w:outlineLvl w:val="0"/>
    </w:pPr>
    <w:rPr>
      <w:rFonts w:asciiTheme="majorHAnsi" w:eastAsiaTheme="majorEastAsia" w:hAnsiTheme="majorHAnsi" w:cstheme="majorBidi"/>
      <w:b/>
      <w:bCs/>
      <w:sz w:val="32"/>
      <w:szCs w:val="28"/>
    </w:rPr>
  </w:style>
  <w:style w:type="paragraph" w:styleId="Heading2">
    <w:name w:val="heading 2"/>
    <w:basedOn w:val="Normal"/>
    <w:next w:val="BodyText"/>
    <w:link w:val="Heading2Char"/>
    <w:uiPriority w:val="9"/>
    <w:qFormat/>
    <w:rsid w:val="00B55381"/>
    <w:pPr>
      <w:keepNext/>
      <w:keepLines/>
      <w:spacing w:before="240" w:after="60"/>
      <w:outlineLvl w:val="1"/>
    </w:pPr>
    <w:rPr>
      <w:rFonts w:asciiTheme="majorHAnsi" w:eastAsiaTheme="majorEastAsia" w:hAnsiTheme="majorHAnsi" w:cstheme="majorBidi"/>
      <w:b/>
      <w:bCs/>
      <w:szCs w:val="26"/>
    </w:rPr>
  </w:style>
  <w:style w:type="paragraph" w:styleId="Heading3">
    <w:name w:val="heading 3"/>
    <w:basedOn w:val="Normal"/>
    <w:next w:val="BodyText"/>
    <w:link w:val="Heading3Char"/>
    <w:uiPriority w:val="9"/>
    <w:qFormat/>
    <w:rsid w:val="00B55381"/>
    <w:pPr>
      <w:keepNext/>
      <w:keepLines/>
      <w:spacing w:before="240" w:after="60"/>
      <w:outlineLvl w:val="2"/>
    </w:pPr>
    <w:rPr>
      <w:rFonts w:asciiTheme="majorHAnsi" w:eastAsiaTheme="majorEastAsia" w:hAnsiTheme="majorHAnsi" w:cstheme="majorBidi"/>
      <w:bCs/>
    </w:rPr>
  </w:style>
  <w:style w:type="paragraph" w:styleId="Heading4">
    <w:name w:val="heading 4"/>
    <w:basedOn w:val="Normal"/>
    <w:next w:val="BodyText"/>
    <w:link w:val="Heading4Char"/>
    <w:uiPriority w:val="9"/>
    <w:rsid w:val="00540770"/>
    <w:pPr>
      <w:keepNext/>
      <w:keepLines/>
      <w:spacing w:before="200"/>
      <w:outlineLvl w:val="3"/>
    </w:pPr>
    <w:rPr>
      <w:rFonts w:asciiTheme="majorHAnsi" w:eastAsiaTheme="majorEastAsia" w:hAnsiTheme="majorHAnsi" w:cstheme="majorBidi"/>
      <w:b/>
      <w:bCs/>
      <w:iCs/>
      <w:sz w:val="20"/>
    </w:rPr>
  </w:style>
  <w:style w:type="paragraph" w:styleId="Heading5">
    <w:name w:val="heading 5"/>
    <w:basedOn w:val="Normal"/>
    <w:next w:val="BodyText"/>
    <w:link w:val="Heading5Char"/>
    <w:semiHidden/>
    <w:qFormat/>
    <w:rsid w:val="00096EC6"/>
    <w:pPr>
      <w:keepNext/>
      <w:keepLines/>
      <w:spacing w:before="40"/>
      <w:outlineLvl w:val="4"/>
    </w:pPr>
    <w:rPr>
      <w:rFonts w:asciiTheme="majorHAnsi" w:eastAsiaTheme="majorEastAsia" w:hAnsiTheme="majorHAnsi" w:cstheme="majorBidi"/>
      <w:sz w:val="20"/>
    </w:rPr>
  </w:style>
  <w:style w:type="paragraph" w:styleId="Heading6">
    <w:name w:val="heading 6"/>
    <w:basedOn w:val="Normal"/>
    <w:next w:val="BodyText"/>
    <w:link w:val="Heading6Char"/>
    <w:semiHidden/>
    <w:qFormat/>
    <w:rsid w:val="00096EC6"/>
    <w:pPr>
      <w:keepNext/>
      <w:keepLines/>
      <w:spacing w:before="40"/>
      <w:outlineLvl w:val="5"/>
    </w:pPr>
    <w:rPr>
      <w:rFonts w:asciiTheme="majorHAnsi" w:eastAsiaTheme="majorEastAsia" w:hAnsiTheme="majorHAnsi" w:cstheme="majorBidi"/>
      <w:color w:val="000000" w:themeColor="text1"/>
      <w:sz w:val="20"/>
    </w:rPr>
  </w:style>
  <w:style w:type="paragraph" w:styleId="Heading7">
    <w:name w:val="heading 7"/>
    <w:basedOn w:val="Normal"/>
    <w:next w:val="BodyText"/>
    <w:link w:val="Heading7Char"/>
    <w:semiHidden/>
    <w:qFormat/>
    <w:rsid w:val="0035489D"/>
    <w:pPr>
      <w:keepNext/>
      <w:keepLines/>
      <w:spacing w:before="40"/>
      <w:outlineLvl w:val="6"/>
    </w:pPr>
    <w:rPr>
      <w:rFonts w:asciiTheme="majorHAnsi" w:eastAsiaTheme="majorEastAsia" w:hAnsiTheme="majorHAnsi" w:cstheme="majorBidi"/>
      <w:iCs/>
      <w:sz w:val="20"/>
    </w:rPr>
  </w:style>
  <w:style w:type="paragraph" w:styleId="Heading8">
    <w:name w:val="heading 8"/>
    <w:basedOn w:val="Normal"/>
    <w:next w:val="BodyText"/>
    <w:link w:val="Heading8Char"/>
    <w:semiHidden/>
    <w:qFormat/>
    <w:rsid w:val="00096EC6"/>
    <w:pPr>
      <w:keepNext/>
      <w:keepLines/>
      <w:spacing w:before="40"/>
      <w:outlineLvl w:val="7"/>
    </w:pPr>
    <w:rPr>
      <w:rFonts w:asciiTheme="majorHAnsi" w:eastAsiaTheme="majorEastAsia" w:hAnsiTheme="majorHAnsi" w:cstheme="majorBidi"/>
      <w:sz w:val="20"/>
      <w:szCs w:val="21"/>
    </w:rPr>
  </w:style>
  <w:style w:type="paragraph" w:styleId="Heading9">
    <w:name w:val="heading 9"/>
    <w:basedOn w:val="Normal"/>
    <w:next w:val="BodyText"/>
    <w:link w:val="Heading9Char"/>
    <w:semiHidden/>
    <w:qFormat/>
    <w:rsid w:val="00096EC6"/>
    <w:pPr>
      <w:keepNext/>
      <w:keepLines/>
      <w:spacing w:before="40"/>
      <w:outlineLvl w:val="8"/>
    </w:pPr>
    <w:rPr>
      <w:rFonts w:asciiTheme="majorHAnsi" w:eastAsiaTheme="majorEastAsia" w:hAnsiTheme="majorHAnsi" w:cstheme="majorBidi"/>
      <w:iC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40770"/>
    <w:pPr>
      <w:spacing w:after="160" w:line="280" w:lineRule="atLeast"/>
    </w:pPr>
  </w:style>
  <w:style w:type="character" w:customStyle="1" w:styleId="BodyTextChar">
    <w:name w:val="Body Text Char"/>
    <w:basedOn w:val="DefaultParagraphFont"/>
    <w:link w:val="BodyText"/>
    <w:rsid w:val="00540770"/>
    <w:rPr>
      <w:rFonts w:cs="Times New Roman"/>
      <w:sz w:val="24"/>
      <w:szCs w:val="24"/>
      <w:lang w:eastAsia="sv-SE"/>
    </w:rPr>
  </w:style>
  <w:style w:type="paragraph" w:styleId="ListBullet">
    <w:name w:val="List Bullet"/>
    <w:basedOn w:val="Normal"/>
    <w:rsid w:val="00D74A83"/>
    <w:pPr>
      <w:numPr>
        <w:numId w:val="10"/>
      </w:numPr>
      <w:spacing w:after="160" w:line="280" w:lineRule="atLeast"/>
      <w:ind w:left="357" w:hanging="357"/>
      <w:contextualSpacing/>
    </w:pPr>
  </w:style>
  <w:style w:type="table" w:customStyle="1" w:styleId="Transportstyrelsen">
    <w:name w:val="Transportstyrelsen"/>
    <w:basedOn w:val="TableNormal"/>
    <w:uiPriority w:val="99"/>
    <w:rsid w:val="00081666"/>
    <w:pPr>
      <w:spacing w:after="0" w:line="240" w:lineRule="auto"/>
    </w:pPr>
    <w:rPr>
      <w:rFonts w:asciiTheme="majorHAnsi" w:hAnsiTheme="majorHAnsi"/>
    </w:rPr>
    <w:tblPr>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Pr>
    <w:trPr>
      <w:cantSplit/>
    </w:trPr>
    <w:tblStylePr w:type="firstRow">
      <w:rPr>
        <w:b/>
      </w:rPr>
      <w:tblPr/>
      <w:trPr>
        <w:tblHeader/>
      </w:trPr>
      <w:tcPr>
        <w:tcBorders>
          <w:bottom w:val="single" w:sz="2" w:space="0" w:color="auto"/>
        </w:tcBorders>
      </w:tcPr>
    </w:tblStylePr>
    <w:tblStylePr w:type="lastRow">
      <w:rPr>
        <w:b/>
      </w:rPr>
    </w:tblStylePr>
    <w:tblStylePr w:type="firstCol">
      <w:pPr>
        <w:jc w:val="left"/>
      </w:pPr>
      <w:rPr>
        <w:b/>
      </w:rPr>
    </w:tblStylePr>
  </w:style>
  <w:style w:type="character" w:customStyle="1" w:styleId="Heading1Char">
    <w:name w:val="Heading 1 Char"/>
    <w:basedOn w:val="DefaultParagraphFont"/>
    <w:link w:val="Heading1"/>
    <w:uiPriority w:val="9"/>
    <w:rsid w:val="003A57EE"/>
    <w:rPr>
      <w:rFonts w:asciiTheme="majorHAnsi" w:eastAsiaTheme="majorEastAsia" w:hAnsiTheme="majorHAnsi" w:cstheme="majorBidi"/>
      <w:b/>
      <w:bCs/>
      <w:sz w:val="32"/>
      <w:szCs w:val="28"/>
      <w:lang w:eastAsia="sv-SE"/>
    </w:rPr>
  </w:style>
  <w:style w:type="character" w:customStyle="1" w:styleId="Heading2Char">
    <w:name w:val="Heading 2 Char"/>
    <w:basedOn w:val="DefaultParagraphFont"/>
    <w:link w:val="Heading2"/>
    <w:uiPriority w:val="9"/>
    <w:rsid w:val="003A57EE"/>
    <w:rPr>
      <w:rFonts w:asciiTheme="majorHAnsi" w:eastAsiaTheme="majorEastAsia" w:hAnsiTheme="majorHAnsi" w:cstheme="majorBidi"/>
      <w:b/>
      <w:bCs/>
      <w:sz w:val="24"/>
      <w:szCs w:val="26"/>
      <w:lang w:eastAsia="sv-SE"/>
    </w:rPr>
  </w:style>
  <w:style w:type="character" w:customStyle="1" w:styleId="Heading3Char">
    <w:name w:val="Heading 3 Char"/>
    <w:basedOn w:val="DefaultParagraphFont"/>
    <w:link w:val="Heading3"/>
    <w:uiPriority w:val="9"/>
    <w:rsid w:val="00E93B78"/>
    <w:rPr>
      <w:rFonts w:asciiTheme="majorHAnsi" w:eastAsiaTheme="majorEastAsia" w:hAnsiTheme="majorHAnsi" w:cstheme="majorBidi"/>
      <w:bCs/>
      <w:sz w:val="24"/>
      <w:szCs w:val="24"/>
      <w:lang w:eastAsia="sv-SE"/>
    </w:rPr>
  </w:style>
  <w:style w:type="character" w:customStyle="1" w:styleId="Heading4Char">
    <w:name w:val="Heading 4 Char"/>
    <w:basedOn w:val="DefaultParagraphFont"/>
    <w:link w:val="Heading4"/>
    <w:uiPriority w:val="9"/>
    <w:rsid w:val="00540770"/>
    <w:rPr>
      <w:rFonts w:asciiTheme="majorHAnsi" w:eastAsiaTheme="majorEastAsia" w:hAnsiTheme="majorHAnsi" w:cstheme="majorBidi"/>
      <w:b/>
      <w:bCs/>
      <w:iCs/>
      <w:sz w:val="20"/>
      <w:szCs w:val="24"/>
      <w:lang w:eastAsia="sv-SE"/>
    </w:rPr>
  </w:style>
  <w:style w:type="paragraph" w:customStyle="1" w:styleId="Tabelltext">
    <w:name w:val="Tabelltext"/>
    <w:basedOn w:val="BodyText"/>
    <w:uiPriority w:val="99"/>
    <w:qFormat/>
    <w:rsid w:val="00133EA5"/>
    <w:pPr>
      <w:spacing w:before="40" w:after="40" w:line="220" w:lineRule="atLeast"/>
    </w:pPr>
    <w:rPr>
      <w:rFonts w:asciiTheme="majorHAnsi" w:hAnsiTheme="majorHAnsi"/>
      <w:sz w:val="16"/>
    </w:rPr>
  </w:style>
  <w:style w:type="character" w:customStyle="1" w:styleId="Heading5Char">
    <w:name w:val="Heading 5 Char"/>
    <w:basedOn w:val="DefaultParagraphFont"/>
    <w:link w:val="Heading5"/>
    <w:semiHidden/>
    <w:rsid w:val="00FF299B"/>
    <w:rPr>
      <w:rFonts w:asciiTheme="majorHAnsi" w:eastAsiaTheme="majorEastAsia" w:hAnsiTheme="majorHAnsi" w:cstheme="majorBidi"/>
      <w:sz w:val="20"/>
    </w:rPr>
  </w:style>
  <w:style w:type="character" w:customStyle="1" w:styleId="Heading6Char">
    <w:name w:val="Heading 6 Char"/>
    <w:basedOn w:val="DefaultParagraphFont"/>
    <w:link w:val="Heading6"/>
    <w:semiHidden/>
    <w:rsid w:val="00FF299B"/>
    <w:rPr>
      <w:rFonts w:asciiTheme="majorHAnsi" w:eastAsiaTheme="majorEastAsia" w:hAnsiTheme="majorHAnsi" w:cstheme="majorBidi"/>
      <w:color w:val="000000" w:themeColor="text1"/>
      <w:sz w:val="20"/>
    </w:rPr>
  </w:style>
  <w:style w:type="character" w:customStyle="1" w:styleId="Heading7Char">
    <w:name w:val="Heading 7 Char"/>
    <w:basedOn w:val="DefaultParagraphFont"/>
    <w:link w:val="Heading7"/>
    <w:semiHidden/>
    <w:rsid w:val="00FF299B"/>
    <w:rPr>
      <w:rFonts w:asciiTheme="majorHAnsi" w:eastAsiaTheme="majorEastAsia" w:hAnsiTheme="majorHAnsi" w:cstheme="majorBidi"/>
      <w:iCs/>
      <w:sz w:val="20"/>
    </w:rPr>
  </w:style>
  <w:style w:type="character" w:customStyle="1" w:styleId="Heading8Char">
    <w:name w:val="Heading 8 Char"/>
    <w:basedOn w:val="DefaultParagraphFont"/>
    <w:link w:val="Heading8"/>
    <w:semiHidden/>
    <w:rsid w:val="00FF299B"/>
    <w:rPr>
      <w:rFonts w:asciiTheme="majorHAnsi" w:eastAsiaTheme="majorEastAsia" w:hAnsiTheme="majorHAnsi" w:cstheme="majorBidi"/>
      <w:sz w:val="20"/>
      <w:szCs w:val="21"/>
    </w:rPr>
  </w:style>
  <w:style w:type="character" w:customStyle="1" w:styleId="Heading9Char">
    <w:name w:val="Heading 9 Char"/>
    <w:basedOn w:val="DefaultParagraphFont"/>
    <w:link w:val="Heading9"/>
    <w:semiHidden/>
    <w:rsid w:val="00FF299B"/>
    <w:rPr>
      <w:rFonts w:asciiTheme="majorHAnsi" w:eastAsiaTheme="majorEastAsia" w:hAnsiTheme="majorHAnsi" w:cstheme="majorBidi"/>
      <w:iCs/>
      <w:sz w:val="20"/>
      <w:szCs w:val="21"/>
    </w:rPr>
  </w:style>
  <w:style w:type="paragraph" w:styleId="BalloonText">
    <w:name w:val="Balloon Text"/>
    <w:basedOn w:val="Normal"/>
    <w:link w:val="BalloonTextChar"/>
    <w:uiPriority w:val="99"/>
    <w:semiHidden/>
    <w:rsid w:val="00217C64"/>
    <w:rPr>
      <w:rFonts w:asciiTheme="majorHAnsi" w:hAnsiTheme="majorHAnsi" w:cs="Segoe UI"/>
      <w:sz w:val="16"/>
      <w:szCs w:val="18"/>
    </w:rPr>
  </w:style>
  <w:style w:type="character" w:customStyle="1" w:styleId="BalloonTextChar">
    <w:name w:val="Balloon Text Char"/>
    <w:basedOn w:val="DefaultParagraphFont"/>
    <w:link w:val="BalloonText"/>
    <w:uiPriority w:val="99"/>
    <w:semiHidden/>
    <w:rsid w:val="00FF299B"/>
    <w:rPr>
      <w:rFonts w:asciiTheme="majorHAnsi" w:hAnsiTheme="majorHAnsi" w:cs="Segoe UI"/>
      <w:sz w:val="16"/>
      <w:szCs w:val="18"/>
    </w:rPr>
  </w:style>
  <w:style w:type="paragraph" w:styleId="DocumentMap">
    <w:name w:val="Document Map"/>
    <w:basedOn w:val="Normal"/>
    <w:link w:val="DocumentMapChar"/>
    <w:uiPriority w:val="99"/>
    <w:semiHidden/>
    <w:rsid w:val="00E367CB"/>
    <w:rPr>
      <w:rFonts w:asciiTheme="majorHAnsi" w:hAnsiTheme="majorHAnsi" w:cs="Segoe UI"/>
      <w:sz w:val="16"/>
      <w:szCs w:val="16"/>
    </w:rPr>
  </w:style>
  <w:style w:type="character" w:customStyle="1" w:styleId="DocumentMapChar">
    <w:name w:val="Document Map Char"/>
    <w:basedOn w:val="DefaultParagraphFont"/>
    <w:link w:val="DocumentMap"/>
    <w:uiPriority w:val="99"/>
    <w:semiHidden/>
    <w:rsid w:val="00FF299B"/>
    <w:rPr>
      <w:rFonts w:asciiTheme="majorHAnsi" w:hAnsiTheme="majorHAnsi" w:cs="Segoe UI"/>
      <w:sz w:val="16"/>
      <w:szCs w:val="16"/>
    </w:rPr>
  </w:style>
  <w:style w:type="table" w:styleId="TableGrid">
    <w:name w:val="Table Grid"/>
    <w:basedOn w:val="TableNormal"/>
    <w:uiPriority w:val="39"/>
    <w:rsid w:val="00D0286D"/>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semiHidden/>
    <w:rsid w:val="00314137"/>
    <w:pPr>
      <w:spacing w:before="240" w:after="120"/>
      <w:ind w:right="284"/>
    </w:pPr>
    <w:rPr>
      <w:rFonts w:asciiTheme="majorHAnsi" w:eastAsiaTheme="minorHAnsi" w:hAnsiTheme="majorHAnsi" w:cstheme="minorBidi"/>
      <w:b/>
      <w:caps/>
      <w:sz w:val="20"/>
      <w:szCs w:val="22"/>
      <w:lang w:eastAsia="en-US"/>
    </w:rPr>
  </w:style>
  <w:style w:type="paragraph" w:styleId="TOC2">
    <w:name w:val="toc 2"/>
    <w:basedOn w:val="Normal"/>
    <w:next w:val="Normal"/>
    <w:uiPriority w:val="39"/>
    <w:semiHidden/>
    <w:rsid w:val="00314137"/>
    <w:pPr>
      <w:spacing w:before="20" w:after="40"/>
      <w:ind w:left="397" w:right="284"/>
    </w:pPr>
    <w:rPr>
      <w:rFonts w:asciiTheme="majorHAnsi" w:eastAsiaTheme="minorHAnsi" w:hAnsiTheme="majorHAnsi" w:cstheme="minorBidi"/>
      <w:sz w:val="20"/>
      <w:szCs w:val="22"/>
      <w:lang w:eastAsia="en-US"/>
    </w:rPr>
  </w:style>
  <w:style w:type="paragraph" w:styleId="TOC3">
    <w:name w:val="toc 3"/>
    <w:basedOn w:val="Normal"/>
    <w:next w:val="Normal"/>
    <w:uiPriority w:val="39"/>
    <w:semiHidden/>
    <w:rsid w:val="00314137"/>
    <w:pPr>
      <w:spacing w:before="20" w:after="40"/>
      <w:ind w:left="964" w:right="284"/>
    </w:pPr>
    <w:rPr>
      <w:rFonts w:asciiTheme="majorHAnsi" w:eastAsiaTheme="minorHAnsi" w:hAnsiTheme="majorHAnsi" w:cstheme="minorBidi"/>
      <w:sz w:val="20"/>
      <w:szCs w:val="22"/>
      <w:lang w:eastAsia="en-US"/>
    </w:rPr>
  </w:style>
  <w:style w:type="paragraph" w:styleId="TOC4">
    <w:name w:val="toc 4"/>
    <w:basedOn w:val="Normal"/>
    <w:next w:val="Normal"/>
    <w:autoRedefine/>
    <w:uiPriority w:val="39"/>
    <w:semiHidden/>
    <w:rsid w:val="00083051"/>
    <w:pPr>
      <w:spacing w:after="100"/>
      <w:ind w:left="660"/>
    </w:pPr>
    <w:rPr>
      <w:sz w:val="20"/>
    </w:rPr>
  </w:style>
  <w:style w:type="paragraph" w:styleId="TOC5">
    <w:name w:val="toc 5"/>
    <w:basedOn w:val="Normal"/>
    <w:next w:val="Normal"/>
    <w:autoRedefine/>
    <w:uiPriority w:val="39"/>
    <w:semiHidden/>
    <w:rsid w:val="00083051"/>
    <w:pPr>
      <w:spacing w:after="100"/>
      <w:ind w:left="880"/>
    </w:pPr>
    <w:rPr>
      <w:sz w:val="20"/>
    </w:rPr>
  </w:style>
  <w:style w:type="paragraph" w:styleId="TOC6">
    <w:name w:val="toc 6"/>
    <w:basedOn w:val="Normal"/>
    <w:next w:val="Normal"/>
    <w:autoRedefine/>
    <w:uiPriority w:val="39"/>
    <w:semiHidden/>
    <w:rsid w:val="00083051"/>
    <w:pPr>
      <w:spacing w:after="100"/>
      <w:ind w:left="1100"/>
    </w:pPr>
    <w:rPr>
      <w:sz w:val="20"/>
    </w:rPr>
  </w:style>
  <w:style w:type="paragraph" w:styleId="TOC7">
    <w:name w:val="toc 7"/>
    <w:basedOn w:val="Normal"/>
    <w:next w:val="Normal"/>
    <w:autoRedefine/>
    <w:uiPriority w:val="39"/>
    <w:semiHidden/>
    <w:rsid w:val="00083051"/>
    <w:pPr>
      <w:spacing w:after="100"/>
      <w:ind w:left="1320"/>
    </w:pPr>
    <w:rPr>
      <w:sz w:val="20"/>
    </w:rPr>
  </w:style>
  <w:style w:type="paragraph" w:styleId="TOC8">
    <w:name w:val="toc 8"/>
    <w:basedOn w:val="Normal"/>
    <w:next w:val="Normal"/>
    <w:autoRedefine/>
    <w:uiPriority w:val="39"/>
    <w:semiHidden/>
    <w:rsid w:val="00083051"/>
    <w:pPr>
      <w:spacing w:after="100"/>
      <w:ind w:left="1540"/>
    </w:pPr>
    <w:rPr>
      <w:sz w:val="20"/>
    </w:rPr>
  </w:style>
  <w:style w:type="paragraph" w:styleId="TOC9">
    <w:name w:val="toc 9"/>
    <w:basedOn w:val="Normal"/>
    <w:next w:val="Normal"/>
    <w:autoRedefine/>
    <w:uiPriority w:val="39"/>
    <w:semiHidden/>
    <w:rsid w:val="00083051"/>
    <w:pPr>
      <w:spacing w:after="100"/>
      <w:ind w:left="1760"/>
    </w:pPr>
    <w:rPr>
      <w:sz w:val="20"/>
    </w:rPr>
  </w:style>
  <w:style w:type="paragraph" w:customStyle="1" w:styleId="Ledtext">
    <w:name w:val="Ledtext"/>
    <w:basedOn w:val="Normal"/>
    <w:semiHidden/>
    <w:rsid w:val="00FC7F89"/>
    <w:pPr>
      <w:spacing w:before="40" w:after="20"/>
    </w:pPr>
    <w:rPr>
      <w:rFonts w:asciiTheme="majorHAnsi" w:hAnsiTheme="majorHAnsi"/>
      <w:sz w:val="14"/>
    </w:rPr>
  </w:style>
  <w:style w:type="paragraph" w:customStyle="1" w:styleId="Instruktionstext">
    <w:name w:val="Instruktionstext"/>
    <w:basedOn w:val="BodyText"/>
    <w:semiHidden/>
    <w:rsid w:val="00081666"/>
    <w:rPr>
      <w:i/>
      <w:vanish/>
      <w:color w:val="0000FF"/>
    </w:rPr>
  </w:style>
  <w:style w:type="paragraph" w:customStyle="1" w:styleId="Hlsningsfras">
    <w:name w:val="Hälsningsfras"/>
    <w:basedOn w:val="BodyText"/>
    <w:next w:val="BodyText"/>
    <w:semiHidden/>
    <w:rsid w:val="00217C64"/>
    <w:pPr>
      <w:keepLines/>
    </w:pPr>
  </w:style>
  <w:style w:type="character" w:styleId="FootnoteReference">
    <w:name w:val="footnote reference"/>
    <w:basedOn w:val="DefaultParagraphFont"/>
    <w:uiPriority w:val="99"/>
    <w:semiHidden/>
    <w:rsid w:val="00456487"/>
    <w:rPr>
      <w:rFonts w:asciiTheme="minorHAnsi" w:hAnsiTheme="minorHAnsi"/>
      <w:vertAlign w:val="superscript"/>
    </w:rPr>
  </w:style>
  <w:style w:type="paragraph" w:styleId="FootnoteText">
    <w:name w:val="footnote text"/>
    <w:basedOn w:val="Normal"/>
    <w:link w:val="FootnoteTextChar"/>
    <w:uiPriority w:val="99"/>
    <w:semiHidden/>
    <w:rsid w:val="003B300E"/>
    <w:rPr>
      <w:sz w:val="20"/>
      <w:szCs w:val="20"/>
    </w:rPr>
  </w:style>
  <w:style w:type="character" w:customStyle="1" w:styleId="FootnoteTextChar">
    <w:name w:val="Footnote Text Char"/>
    <w:basedOn w:val="DefaultParagraphFont"/>
    <w:link w:val="FootnoteText"/>
    <w:uiPriority w:val="99"/>
    <w:semiHidden/>
    <w:rsid w:val="003B300E"/>
    <w:rPr>
      <w:rFonts w:cs="Times New Roman"/>
      <w:sz w:val="20"/>
      <w:szCs w:val="20"/>
      <w:lang w:eastAsia="sv-SE"/>
    </w:rPr>
  </w:style>
  <w:style w:type="paragraph" w:styleId="Footer">
    <w:name w:val="footer"/>
    <w:basedOn w:val="Normal"/>
    <w:link w:val="FooterChar"/>
    <w:uiPriority w:val="99"/>
    <w:rsid w:val="00C4241A"/>
    <w:pPr>
      <w:tabs>
        <w:tab w:val="center" w:pos="4536"/>
        <w:tab w:val="right" w:pos="9072"/>
      </w:tabs>
    </w:pPr>
  </w:style>
  <w:style w:type="character" w:customStyle="1" w:styleId="FooterChar">
    <w:name w:val="Footer Char"/>
    <w:basedOn w:val="DefaultParagraphFont"/>
    <w:link w:val="Footer"/>
    <w:uiPriority w:val="99"/>
    <w:rsid w:val="00C4241A"/>
    <w:rPr>
      <w:rFonts w:cs="Times New Roman"/>
      <w:sz w:val="24"/>
      <w:szCs w:val="24"/>
      <w:lang w:eastAsia="sv-SE"/>
    </w:rPr>
  </w:style>
  <w:style w:type="paragraph" w:customStyle="1" w:styleId="Dokumentkategori">
    <w:name w:val="Dokumentkategori"/>
    <w:basedOn w:val="Normal"/>
    <w:semiHidden/>
    <w:rsid w:val="00A67B54"/>
    <w:rPr>
      <w:rFonts w:asciiTheme="majorHAnsi" w:hAnsiTheme="majorHAnsi"/>
      <w:b/>
      <w:sz w:val="20"/>
    </w:rPr>
  </w:style>
  <w:style w:type="paragraph" w:customStyle="1" w:styleId="Sidfotstext">
    <w:name w:val="Sidfotstext"/>
    <w:basedOn w:val="Normal"/>
    <w:semiHidden/>
    <w:rsid w:val="00036329"/>
    <w:rPr>
      <w:rFonts w:asciiTheme="majorHAnsi" w:hAnsiTheme="majorHAnsi"/>
      <w:sz w:val="16"/>
    </w:rPr>
  </w:style>
  <w:style w:type="paragraph" w:customStyle="1" w:styleId="Sidhuvudstext">
    <w:name w:val="Sidhuvudstext"/>
    <w:basedOn w:val="Normal"/>
    <w:semiHidden/>
    <w:rsid w:val="00CE0492"/>
    <w:rPr>
      <w:rFonts w:asciiTheme="majorHAnsi" w:hAnsiTheme="majorHAnsi"/>
      <w:sz w:val="20"/>
    </w:rPr>
  </w:style>
  <w:style w:type="paragraph" w:customStyle="1" w:styleId="Mall-Id">
    <w:name w:val="Mall-Id"/>
    <w:basedOn w:val="Normal"/>
    <w:semiHidden/>
    <w:rsid w:val="00DA6975"/>
    <w:rPr>
      <w:rFonts w:asciiTheme="majorHAnsi" w:hAnsiTheme="majorHAnsi"/>
      <w:color w:val="A5A5A5"/>
      <w:sz w:val="10"/>
    </w:rPr>
  </w:style>
  <w:style w:type="paragraph" w:styleId="Quote">
    <w:name w:val="Quote"/>
    <w:basedOn w:val="Normal"/>
    <w:next w:val="Normal"/>
    <w:link w:val="QuoteChar"/>
    <w:rsid w:val="007D4590"/>
    <w:pPr>
      <w:spacing w:line="280" w:lineRule="atLeast"/>
      <w:ind w:left="567" w:right="567"/>
    </w:pPr>
    <w:rPr>
      <w:i/>
      <w:iCs/>
      <w:color w:val="000000" w:themeColor="text1"/>
    </w:rPr>
  </w:style>
  <w:style w:type="character" w:customStyle="1" w:styleId="QuoteChar">
    <w:name w:val="Quote Char"/>
    <w:basedOn w:val="DefaultParagraphFont"/>
    <w:link w:val="Quote"/>
    <w:rsid w:val="007D4590"/>
    <w:rPr>
      <w:rFonts w:cs="Times New Roman"/>
      <w:i/>
      <w:iCs/>
      <w:color w:val="000000" w:themeColor="text1"/>
      <w:sz w:val="24"/>
      <w:szCs w:val="24"/>
      <w:lang w:eastAsia="sv-SE"/>
    </w:rPr>
  </w:style>
  <w:style w:type="paragraph" w:styleId="Header">
    <w:name w:val="header"/>
    <w:basedOn w:val="Normal"/>
    <w:link w:val="HeaderChar"/>
    <w:uiPriority w:val="99"/>
    <w:rsid w:val="00C4241A"/>
    <w:pPr>
      <w:tabs>
        <w:tab w:val="center" w:pos="4536"/>
        <w:tab w:val="right" w:pos="9072"/>
      </w:tabs>
    </w:pPr>
  </w:style>
  <w:style w:type="character" w:customStyle="1" w:styleId="HeaderChar">
    <w:name w:val="Header Char"/>
    <w:basedOn w:val="DefaultParagraphFont"/>
    <w:link w:val="Header"/>
    <w:uiPriority w:val="99"/>
    <w:rsid w:val="00C4241A"/>
    <w:rPr>
      <w:rFonts w:cs="Times New Roman"/>
      <w:sz w:val="24"/>
      <w:szCs w:val="24"/>
      <w:lang w:eastAsia="sv-SE"/>
    </w:rPr>
  </w:style>
  <w:style w:type="paragraph" w:styleId="Caption">
    <w:name w:val="caption"/>
    <w:basedOn w:val="Normal"/>
    <w:next w:val="Normal"/>
    <w:uiPriority w:val="35"/>
    <w:semiHidden/>
    <w:qFormat/>
    <w:rsid w:val="003B300E"/>
    <w:pPr>
      <w:spacing w:before="120" w:after="120"/>
    </w:pPr>
    <w:rPr>
      <w:rFonts w:asciiTheme="majorHAnsi" w:hAnsiTheme="majorHAnsi"/>
      <w:iCs/>
      <w:sz w:val="18"/>
      <w:szCs w:val="18"/>
    </w:rPr>
  </w:style>
  <w:style w:type="character" w:styleId="Hyperlink">
    <w:name w:val="Hyperlink"/>
    <w:basedOn w:val="DefaultParagraphFont"/>
    <w:uiPriority w:val="99"/>
    <w:semiHidden/>
    <w:rsid w:val="001D2803"/>
    <w:rPr>
      <w:color w:val="0000FF" w:themeColor="hyperlink"/>
      <w:u w:val="single"/>
    </w:rPr>
  </w:style>
  <w:style w:type="paragraph" w:styleId="TableofFigures">
    <w:name w:val="table of figures"/>
    <w:basedOn w:val="Normal"/>
    <w:next w:val="BodyText"/>
    <w:uiPriority w:val="99"/>
    <w:semiHidden/>
    <w:rsid w:val="00FC7F89"/>
    <w:rPr>
      <w:rFonts w:asciiTheme="majorHAnsi" w:hAnsiTheme="majorHAnsi"/>
      <w:sz w:val="18"/>
    </w:rPr>
  </w:style>
  <w:style w:type="paragraph" w:customStyle="1" w:styleId="Klla">
    <w:name w:val="Källa"/>
    <w:basedOn w:val="BodyText"/>
    <w:next w:val="BodyText"/>
    <w:semiHidden/>
    <w:qFormat/>
    <w:rsid w:val="00DC51DB"/>
    <w:pPr>
      <w:spacing w:before="40" w:line="220" w:lineRule="atLeast"/>
    </w:pPr>
    <w:rPr>
      <w:noProof/>
      <w:sz w:val="16"/>
      <w:lang w:val="en-US"/>
    </w:rPr>
  </w:style>
  <w:style w:type="paragraph" w:customStyle="1" w:styleId="Referenser">
    <w:name w:val="Referenser"/>
    <w:basedOn w:val="BodyText"/>
    <w:semiHidden/>
    <w:rsid w:val="00D02997"/>
    <w:pPr>
      <w:ind w:left="284" w:hanging="284"/>
    </w:pPr>
  </w:style>
  <w:style w:type="character" w:styleId="CommentReference">
    <w:name w:val="annotation reference"/>
    <w:basedOn w:val="DefaultParagraphFont"/>
    <w:uiPriority w:val="99"/>
    <w:semiHidden/>
    <w:rsid w:val="00217C64"/>
    <w:rPr>
      <w:sz w:val="16"/>
      <w:szCs w:val="16"/>
    </w:rPr>
  </w:style>
  <w:style w:type="paragraph" w:styleId="CommentText">
    <w:name w:val="annotation text"/>
    <w:basedOn w:val="Normal"/>
    <w:link w:val="CommentTextChar"/>
    <w:uiPriority w:val="99"/>
    <w:semiHidden/>
    <w:rsid w:val="00217C64"/>
    <w:rPr>
      <w:sz w:val="20"/>
      <w:szCs w:val="20"/>
    </w:rPr>
  </w:style>
  <w:style w:type="character" w:customStyle="1" w:styleId="CommentTextChar">
    <w:name w:val="Comment Text Char"/>
    <w:basedOn w:val="DefaultParagraphFont"/>
    <w:link w:val="CommentText"/>
    <w:uiPriority w:val="99"/>
    <w:semiHidden/>
    <w:rsid w:val="00FF299B"/>
    <w:rPr>
      <w:sz w:val="20"/>
      <w:szCs w:val="20"/>
    </w:rPr>
  </w:style>
  <w:style w:type="paragraph" w:styleId="CommentSubject">
    <w:name w:val="annotation subject"/>
    <w:basedOn w:val="CommentText"/>
    <w:next w:val="CommentText"/>
    <w:link w:val="CommentSubjectChar"/>
    <w:uiPriority w:val="99"/>
    <w:semiHidden/>
    <w:rsid w:val="00217C64"/>
    <w:rPr>
      <w:b/>
      <w:bCs/>
    </w:rPr>
  </w:style>
  <w:style w:type="character" w:customStyle="1" w:styleId="CommentSubjectChar">
    <w:name w:val="Comment Subject Char"/>
    <w:basedOn w:val="CommentTextChar"/>
    <w:link w:val="CommentSubject"/>
    <w:uiPriority w:val="99"/>
    <w:semiHidden/>
    <w:rsid w:val="00FF299B"/>
    <w:rPr>
      <w:b/>
      <w:bCs/>
      <w:sz w:val="20"/>
      <w:szCs w:val="20"/>
    </w:rPr>
  </w:style>
  <w:style w:type="paragraph" w:styleId="ListNumber">
    <w:name w:val="List Number"/>
    <w:basedOn w:val="Normal"/>
    <w:rsid w:val="00D74A83"/>
    <w:pPr>
      <w:numPr>
        <w:numId w:val="9"/>
      </w:numPr>
      <w:spacing w:after="160" w:line="280" w:lineRule="atLeast"/>
      <w:ind w:left="357" w:hanging="357"/>
      <w:contextualSpacing/>
    </w:pPr>
  </w:style>
  <w:style w:type="character" w:styleId="PageNumber">
    <w:name w:val="page number"/>
    <w:basedOn w:val="DefaultParagraphFont"/>
    <w:uiPriority w:val="99"/>
    <w:semiHidden/>
    <w:rsid w:val="00CE0492"/>
    <w:rPr>
      <w:rFonts w:asciiTheme="majorHAnsi" w:hAnsiTheme="majorHAnsi"/>
      <w:sz w:val="16"/>
    </w:rPr>
  </w:style>
  <w:style w:type="paragraph" w:customStyle="1" w:styleId="Namnfrtydligande">
    <w:name w:val="Namnförtydligande"/>
    <w:basedOn w:val="BodyText"/>
    <w:next w:val="BodyText"/>
    <w:semiHidden/>
    <w:qFormat/>
    <w:rsid w:val="00177674"/>
    <w:pPr>
      <w:spacing w:before="560" w:after="280"/>
    </w:pPr>
    <w:rPr>
      <w:rFonts w:asciiTheme="majorHAnsi" w:hAnsiTheme="majorHAnsi"/>
      <w:sz w:val="20"/>
    </w:rPr>
  </w:style>
  <w:style w:type="paragraph" w:customStyle="1" w:styleId="Rubrik0ejtillinnehll">
    <w:name w:val="Rubrik 0 ej till innehåll"/>
    <w:basedOn w:val="Normal"/>
    <w:next w:val="BodyText"/>
    <w:semiHidden/>
    <w:rsid w:val="00B13EF6"/>
    <w:pPr>
      <w:keepNext/>
      <w:pageBreakBefore/>
      <w:spacing w:after="560"/>
    </w:pPr>
    <w:rPr>
      <w:rFonts w:asciiTheme="majorHAnsi" w:hAnsiTheme="majorHAnsi" w:cs="Arial"/>
      <w:bCs/>
      <w:kern w:val="32"/>
      <w:sz w:val="32"/>
      <w:szCs w:val="32"/>
    </w:rPr>
  </w:style>
  <w:style w:type="paragraph" w:customStyle="1" w:styleId="Ifyllnadstext">
    <w:name w:val="Ifyllnadstext"/>
    <w:basedOn w:val="BodyText"/>
    <w:semiHidden/>
    <w:qFormat/>
    <w:rsid w:val="00AF2BD0"/>
    <w:pPr>
      <w:spacing w:after="40" w:line="240" w:lineRule="atLeast"/>
    </w:pPr>
  </w:style>
  <w:style w:type="character" w:styleId="Strong">
    <w:name w:val="Strong"/>
    <w:basedOn w:val="DefaultParagraphFont"/>
    <w:uiPriority w:val="22"/>
    <w:qFormat/>
    <w:rsid w:val="000029AF"/>
    <w:rPr>
      <w:rFonts w:ascii="Arial" w:hAnsi="Arial" w:cs="Arial" w:hint="default"/>
      <w:b/>
      <w:bCs/>
    </w:rPr>
  </w:style>
  <w:style w:type="paragraph" w:styleId="NormalWeb">
    <w:name w:val="Normal (Web)"/>
    <w:basedOn w:val="Normal"/>
    <w:uiPriority w:val="99"/>
    <w:semiHidden/>
    <w:unhideWhenUsed/>
    <w:rsid w:val="000029AF"/>
    <w:pPr>
      <w:spacing w:before="100" w:beforeAutospacing="1" w:after="100" w:afterAutospacing="1"/>
    </w:pPr>
    <w:rPr>
      <w:rFonts w:ascii="Times New Roman" w:hAnsi="Times New Roman"/>
      <w:lang w:val="en-GB" w:eastAsia="en-GB"/>
    </w:rPr>
  </w:style>
  <w:style w:type="character" w:styleId="FollowedHyperlink">
    <w:name w:val="FollowedHyperlink"/>
    <w:basedOn w:val="DefaultParagraphFont"/>
    <w:uiPriority w:val="99"/>
    <w:semiHidden/>
    <w:rsid w:val="0031761B"/>
    <w:rPr>
      <w:color w:val="800080" w:themeColor="followedHyperlink"/>
      <w:u w:val="single"/>
    </w:rPr>
  </w:style>
  <w:style w:type="character" w:customStyle="1" w:styleId="mw-headline">
    <w:name w:val="mw-headline"/>
    <w:basedOn w:val="DefaultParagraphFont"/>
    <w:rsid w:val="0031761B"/>
  </w:style>
  <w:style w:type="character" w:customStyle="1" w:styleId="mw-editsection">
    <w:name w:val="mw-editsection"/>
    <w:basedOn w:val="DefaultParagraphFont"/>
    <w:rsid w:val="0031761B"/>
  </w:style>
  <w:style w:type="character" w:customStyle="1" w:styleId="mw-editsection-bracket">
    <w:name w:val="mw-editsection-bracket"/>
    <w:basedOn w:val="DefaultParagraphFont"/>
    <w:rsid w:val="0031761B"/>
  </w:style>
  <w:style w:type="character" w:customStyle="1" w:styleId="mw-lingo-term">
    <w:name w:val="mw-lingo-term"/>
    <w:basedOn w:val="DefaultParagraphFont"/>
    <w:rsid w:val="00317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374821">
      <w:bodyDiv w:val="1"/>
      <w:marLeft w:val="0"/>
      <w:marRight w:val="0"/>
      <w:marTop w:val="0"/>
      <w:marBottom w:val="0"/>
      <w:divBdr>
        <w:top w:val="none" w:sz="0" w:space="0" w:color="auto"/>
        <w:left w:val="none" w:sz="0" w:space="0" w:color="auto"/>
        <w:bottom w:val="none" w:sz="0" w:space="0" w:color="auto"/>
        <w:right w:val="none" w:sz="0" w:space="0" w:color="auto"/>
      </w:divBdr>
      <w:divsChild>
        <w:div w:id="900672913">
          <w:marLeft w:val="0"/>
          <w:marRight w:val="0"/>
          <w:marTop w:val="0"/>
          <w:marBottom w:val="0"/>
          <w:divBdr>
            <w:top w:val="none" w:sz="0" w:space="0" w:color="auto"/>
            <w:left w:val="none" w:sz="0" w:space="0" w:color="auto"/>
            <w:bottom w:val="none" w:sz="0" w:space="0" w:color="auto"/>
            <w:right w:val="none" w:sz="0" w:space="0" w:color="auto"/>
          </w:divBdr>
          <w:divsChild>
            <w:div w:id="1399088130">
              <w:marLeft w:val="0"/>
              <w:marRight w:val="0"/>
              <w:marTop w:val="0"/>
              <w:marBottom w:val="0"/>
              <w:divBdr>
                <w:top w:val="none" w:sz="0" w:space="0" w:color="auto"/>
                <w:left w:val="none" w:sz="0" w:space="0" w:color="auto"/>
                <w:bottom w:val="none" w:sz="0" w:space="0" w:color="auto"/>
                <w:right w:val="none" w:sz="0" w:space="0" w:color="auto"/>
              </w:divBdr>
              <w:divsChild>
                <w:div w:id="1678534315">
                  <w:marLeft w:val="0"/>
                  <w:marRight w:val="0"/>
                  <w:marTop w:val="0"/>
                  <w:marBottom w:val="0"/>
                  <w:divBdr>
                    <w:top w:val="none" w:sz="0" w:space="0" w:color="auto"/>
                    <w:left w:val="none" w:sz="0" w:space="0" w:color="auto"/>
                    <w:bottom w:val="none" w:sz="0" w:space="0" w:color="auto"/>
                    <w:right w:val="none" w:sz="0" w:space="0" w:color="auto"/>
                  </w:divBdr>
                  <w:divsChild>
                    <w:div w:id="80871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363979">
      <w:bodyDiv w:val="1"/>
      <w:marLeft w:val="0"/>
      <w:marRight w:val="0"/>
      <w:marTop w:val="0"/>
      <w:marBottom w:val="0"/>
      <w:divBdr>
        <w:top w:val="none" w:sz="0" w:space="0" w:color="auto"/>
        <w:left w:val="none" w:sz="0" w:space="0" w:color="auto"/>
        <w:bottom w:val="none" w:sz="0" w:space="0" w:color="auto"/>
        <w:right w:val="none" w:sz="0" w:space="0" w:color="auto"/>
      </w:divBdr>
      <w:divsChild>
        <w:div w:id="776366539">
          <w:marLeft w:val="0"/>
          <w:marRight w:val="0"/>
          <w:marTop w:val="0"/>
          <w:marBottom w:val="0"/>
          <w:divBdr>
            <w:top w:val="none" w:sz="0" w:space="0" w:color="auto"/>
            <w:left w:val="none" w:sz="0" w:space="0" w:color="auto"/>
            <w:bottom w:val="none" w:sz="0" w:space="0" w:color="auto"/>
            <w:right w:val="none" w:sz="0" w:space="0" w:color="auto"/>
          </w:divBdr>
          <w:divsChild>
            <w:div w:id="50230495">
              <w:marLeft w:val="0"/>
              <w:marRight w:val="0"/>
              <w:marTop w:val="0"/>
              <w:marBottom w:val="0"/>
              <w:divBdr>
                <w:top w:val="none" w:sz="0" w:space="0" w:color="auto"/>
                <w:left w:val="none" w:sz="0" w:space="0" w:color="auto"/>
                <w:bottom w:val="none" w:sz="0" w:space="0" w:color="auto"/>
                <w:right w:val="none" w:sz="0" w:space="0" w:color="auto"/>
              </w:divBdr>
              <w:divsChild>
                <w:div w:id="1486119849">
                  <w:marLeft w:val="0"/>
                  <w:marRight w:val="0"/>
                  <w:marTop w:val="0"/>
                  <w:marBottom w:val="0"/>
                  <w:divBdr>
                    <w:top w:val="none" w:sz="0" w:space="0" w:color="auto"/>
                    <w:left w:val="none" w:sz="0" w:space="0" w:color="auto"/>
                    <w:bottom w:val="none" w:sz="0" w:space="0" w:color="auto"/>
                    <w:right w:val="none" w:sz="0" w:space="0" w:color="auto"/>
                  </w:divBdr>
                  <w:divsChild>
                    <w:div w:id="58657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69832">
      <w:bodyDiv w:val="1"/>
      <w:marLeft w:val="0"/>
      <w:marRight w:val="0"/>
      <w:marTop w:val="0"/>
      <w:marBottom w:val="0"/>
      <w:divBdr>
        <w:top w:val="none" w:sz="0" w:space="0" w:color="auto"/>
        <w:left w:val="none" w:sz="0" w:space="0" w:color="auto"/>
        <w:bottom w:val="none" w:sz="0" w:space="0" w:color="auto"/>
        <w:right w:val="none" w:sz="0" w:space="0" w:color="auto"/>
      </w:divBdr>
      <w:divsChild>
        <w:div w:id="494884092">
          <w:marLeft w:val="0"/>
          <w:marRight w:val="0"/>
          <w:marTop w:val="0"/>
          <w:marBottom w:val="0"/>
          <w:divBdr>
            <w:top w:val="none" w:sz="0" w:space="0" w:color="auto"/>
            <w:left w:val="none" w:sz="0" w:space="0" w:color="auto"/>
            <w:bottom w:val="none" w:sz="0" w:space="0" w:color="auto"/>
            <w:right w:val="none" w:sz="0" w:space="0" w:color="auto"/>
          </w:divBdr>
          <w:divsChild>
            <w:div w:id="1862281843">
              <w:marLeft w:val="0"/>
              <w:marRight w:val="0"/>
              <w:marTop w:val="0"/>
              <w:marBottom w:val="0"/>
              <w:divBdr>
                <w:top w:val="none" w:sz="0" w:space="0" w:color="auto"/>
                <w:left w:val="none" w:sz="0" w:space="0" w:color="auto"/>
                <w:bottom w:val="none" w:sz="0" w:space="0" w:color="auto"/>
                <w:right w:val="none" w:sz="0" w:space="0" w:color="auto"/>
              </w:divBdr>
              <w:divsChild>
                <w:div w:id="1577780187">
                  <w:marLeft w:val="0"/>
                  <w:marRight w:val="0"/>
                  <w:marTop w:val="0"/>
                  <w:marBottom w:val="0"/>
                  <w:divBdr>
                    <w:top w:val="none" w:sz="0" w:space="0" w:color="auto"/>
                    <w:left w:val="none" w:sz="0" w:space="0" w:color="auto"/>
                    <w:bottom w:val="none" w:sz="0" w:space="0" w:color="auto"/>
                    <w:right w:val="none" w:sz="0" w:space="0" w:color="auto"/>
                  </w:divBdr>
                  <w:divsChild>
                    <w:div w:id="690760462">
                      <w:marLeft w:val="0"/>
                      <w:marRight w:val="0"/>
                      <w:marTop w:val="0"/>
                      <w:marBottom w:val="0"/>
                      <w:divBdr>
                        <w:top w:val="none" w:sz="0" w:space="0" w:color="auto"/>
                        <w:left w:val="none" w:sz="0" w:space="0" w:color="auto"/>
                        <w:bottom w:val="none" w:sz="0" w:space="0" w:color="auto"/>
                        <w:right w:val="none" w:sz="0" w:space="0" w:color="auto"/>
                      </w:divBdr>
                      <w:divsChild>
                        <w:div w:id="85966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onsensis">
  <a:themeElements>
    <a:clrScheme name="Transportstyrelsen">
      <a:dk1>
        <a:srgbClr val="000000"/>
      </a:dk1>
      <a:lt1>
        <a:srgbClr val="FFFFFF"/>
      </a:lt1>
      <a:dk2>
        <a:srgbClr val="1F497D"/>
      </a:dk2>
      <a:lt2>
        <a:srgbClr val="EEECE1"/>
      </a:lt2>
      <a:accent1>
        <a:srgbClr val="005BBB"/>
      </a:accent1>
      <a:accent2>
        <a:srgbClr val="616365"/>
      </a:accent2>
      <a:accent3>
        <a:srgbClr val="00A1DE"/>
      </a:accent3>
      <a:accent4>
        <a:srgbClr val="CF0072"/>
      </a:accent4>
      <a:accent5>
        <a:srgbClr val="E98300"/>
      </a:accent5>
      <a:accent6>
        <a:srgbClr val="B6BF00"/>
      </a:accent6>
      <a:hlink>
        <a:srgbClr val="0000FF"/>
      </a:hlink>
      <a:folHlink>
        <a:srgbClr val="800080"/>
      </a:folHlink>
    </a:clrScheme>
    <a:fontScheme name="Transportstyrelsen">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C00E6-29BC-49B9-AC70-D93A3E723A29}">
  <ds:schemaRefs>
    <ds:schemaRef ds:uri="http://schemas.microsoft.com/office/2006/metadata/properties"/>
    <ds:schemaRef ds:uri="http://schemas.microsoft.com/office/infopath/2007/PartnerControls"/>
    <ds:schemaRef ds:uri="4464b685-1559-4808-a3bd-9f5af0042648"/>
  </ds:schemaRefs>
</ds:datastoreItem>
</file>

<file path=customXml/itemProps2.xml><?xml version="1.0" encoding="utf-8"?>
<ds:datastoreItem xmlns:ds="http://schemas.openxmlformats.org/officeDocument/2006/customXml" ds:itemID="{8046730F-BD52-4828-8E12-3FCF13E9E77D}">
  <ds:schemaRefs>
    <ds:schemaRef ds:uri="http://schemas.microsoft.com/sharepoint/v3/contenttype/forms"/>
  </ds:schemaRefs>
</ds:datastoreItem>
</file>

<file path=customXml/itemProps3.xml><?xml version="1.0" encoding="utf-8"?>
<ds:datastoreItem xmlns:ds="http://schemas.openxmlformats.org/officeDocument/2006/customXml" ds:itemID="{990CD6C6-664A-4B92-8CC1-E0F603C9D886}"/>
</file>

<file path=customXml/itemProps4.xml><?xml version="1.0" encoding="utf-8"?>
<ds:datastoreItem xmlns:ds="http://schemas.openxmlformats.org/officeDocument/2006/customXml" ds:itemID="{7AAD7FCA-9594-4849-B037-3841F92371BF}">
  <ds:schemaRefs>
    <ds:schemaRef ds:uri="http://schemas.microsoft.com/sharepoint/events"/>
  </ds:schemaRefs>
</ds:datastoreItem>
</file>

<file path=customXml/itemProps5.xml><?xml version="1.0" encoding="utf-8"?>
<ds:datastoreItem xmlns:ds="http://schemas.openxmlformats.org/officeDocument/2006/customXml" ds:itemID="{54DA3594-6756-42DD-8BC4-DA8E6C7EB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469</Words>
  <Characters>2676</Characters>
  <Application>Microsoft Office Word</Application>
  <DocSecurity>0</DocSecurity>
  <Lines>22</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Transportstyrelsen</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Sundklev Monica</dc:creator>
  <cp:keywords/>
  <dc:description/>
  <cp:lastModifiedBy>Kevin Gregory</cp:lastModifiedBy>
  <cp:revision>3</cp:revision>
  <cp:lastPrinted>2019-10-16T15:53:00Z</cp:lastPrinted>
  <dcterms:created xsi:type="dcterms:W3CDTF">2020-08-23T22:46:00Z</dcterms:created>
  <dcterms:modified xsi:type="dcterms:W3CDTF">2020-08-25T07:57:00Z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